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A8A" w:rsidRDefault="00737A8A" w:rsidP="00737A8A">
      <w:pPr>
        <w:pStyle w:val="Default"/>
        <w:spacing w:line="276" w:lineRule="auto"/>
        <w:jc w:val="both"/>
        <w:rPr>
          <w:sz w:val="32"/>
          <w:szCs w:val="32"/>
        </w:rPr>
      </w:pPr>
      <w:r>
        <w:rPr>
          <w:rFonts w:ascii="Cambria" w:hAnsi="Cambria" w:cs="Cambria"/>
          <w:sz w:val="32"/>
          <w:szCs w:val="32"/>
        </w:rPr>
        <w:t xml:space="preserve">15.Ulusal Halk Sağlığı Kongresi </w:t>
      </w:r>
    </w:p>
    <w:p w:rsidR="00737A8A" w:rsidRDefault="00737A8A" w:rsidP="00737A8A">
      <w:pPr>
        <w:pStyle w:val="Default"/>
        <w:spacing w:line="276" w:lineRule="auto"/>
        <w:jc w:val="both"/>
        <w:rPr>
          <w:color w:val="auto"/>
          <w:sz w:val="22"/>
          <w:szCs w:val="22"/>
        </w:rPr>
      </w:pPr>
      <w:r>
        <w:rPr>
          <w:rFonts w:ascii="Cambria" w:hAnsi="Cambria" w:cs="Cambria"/>
          <w:color w:val="auto"/>
          <w:sz w:val="22"/>
          <w:szCs w:val="22"/>
        </w:rPr>
        <w:t xml:space="preserve">Bursa – 2012 290 </w:t>
      </w:r>
    </w:p>
    <w:p w:rsidR="00737A8A" w:rsidRDefault="00737A8A" w:rsidP="00737A8A">
      <w:pPr>
        <w:pStyle w:val="Default"/>
        <w:spacing w:line="276" w:lineRule="auto"/>
        <w:jc w:val="both"/>
        <w:rPr>
          <w:b/>
          <w:bCs/>
          <w:sz w:val="20"/>
          <w:szCs w:val="20"/>
        </w:rPr>
      </w:pPr>
    </w:p>
    <w:p w:rsidR="00737A8A" w:rsidRDefault="00737A8A" w:rsidP="00737A8A">
      <w:pPr>
        <w:pStyle w:val="Default"/>
        <w:spacing w:line="276" w:lineRule="auto"/>
        <w:jc w:val="both"/>
        <w:rPr>
          <w:b/>
          <w:bCs/>
          <w:sz w:val="20"/>
          <w:szCs w:val="20"/>
        </w:rPr>
      </w:pPr>
      <w:r>
        <w:rPr>
          <w:b/>
          <w:bCs/>
          <w:sz w:val="20"/>
          <w:szCs w:val="20"/>
        </w:rPr>
        <w:t xml:space="preserve">600 </w:t>
      </w:r>
    </w:p>
    <w:p w:rsidR="00737A8A" w:rsidRPr="00737A8A" w:rsidRDefault="00737A8A" w:rsidP="00737A8A">
      <w:pPr>
        <w:pStyle w:val="Default"/>
        <w:spacing w:line="276" w:lineRule="auto"/>
        <w:jc w:val="both"/>
        <w:rPr>
          <w:b/>
          <w:bCs/>
          <w:sz w:val="20"/>
          <w:szCs w:val="20"/>
        </w:rPr>
      </w:pPr>
      <w:bookmarkStart w:id="0" w:name="_GoBack"/>
      <w:bookmarkEnd w:id="0"/>
    </w:p>
    <w:p w:rsidR="00737A8A" w:rsidRDefault="00737A8A" w:rsidP="00737A8A">
      <w:pPr>
        <w:pStyle w:val="Default"/>
        <w:spacing w:line="276" w:lineRule="auto"/>
        <w:jc w:val="both"/>
        <w:rPr>
          <w:sz w:val="20"/>
          <w:szCs w:val="20"/>
        </w:rPr>
      </w:pPr>
      <w:r>
        <w:rPr>
          <w:b/>
          <w:bCs/>
          <w:sz w:val="20"/>
          <w:szCs w:val="20"/>
        </w:rPr>
        <w:t xml:space="preserve">İSTANBUL’DA OTİSTİK ÇOCUKLAR EĞİTİM MERKEZLERİNDEKİ ÖĞRENCİ EBEVEYNLERİNİN YAŞAMLARI BOYUNCA KARŞILAŞTIKLARI SORUNLARIN İNCELENMESİ </w:t>
      </w:r>
    </w:p>
    <w:p w:rsidR="00737A8A" w:rsidRDefault="00737A8A" w:rsidP="00737A8A">
      <w:pPr>
        <w:pStyle w:val="Default"/>
        <w:spacing w:line="276" w:lineRule="auto"/>
        <w:jc w:val="both"/>
        <w:rPr>
          <w:sz w:val="13"/>
          <w:szCs w:val="13"/>
        </w:rPr>
      </w:pPr>
      <w:r>
        <w:rPr>
          <w:sz w:val="20"/>
          <w:szCs w:val="20"/>
        </w:rPr>
        <w:t>Sümeyye Arslan</w:t>
      </w:r>
      <w:r>
        <w:rPr>
          <w:sz w:val="13"/>
          <w:szCs w:val="13"/>
        </w:rPr>
        <w:t>1</w:t>
      </w:r>
      <w:r>
        <w:rPr>
          <w:sz w:val="20"/>
          <w:szCs w:val="20"/>
        </w:rPr>
        <w:t>, Nimet Emel Lüleci</w:t>
      </w:r>
      <w:r>
        <w:rPr>
          <w:sz w:val="13"/>
          <w:szCs w:val="13"/>
        </w:rPr>
        <w:t>2</w:t>
      </w:r>
      <w:r>
        <w:rPr>
          <w:sz w:val="20"/>
          <w:szCs w:val="20"/>
        </w:rPr>
        <w:t>, Seyhan Hıdıroğlu</w:t>
      </w:r>
      <w:r>
        <w:rPr>
          <w:sz w:val="13"/>
          <w:szCs w:val="13"/>
        </w:rPr>
        <w:t>2</w:t>
      </w:r>
      <w:r>
        <w:rPr>
          <w:sz w:val="20"/>
          <w:szCs w:val="20"/>
        </w:rPr>
        <w:t>, Melda Karavuş</w:t>
      </w:r>
      <w:r>
        <w:rPr>
          <w:sz w:val="13"/>
          <w:szCs w:val="13"/>
        </w:rPr>
        <w:t xml:space="preserve">2 </w:t>
      </w:r>
    </w:p>
    <w:p w:rsidR="00737A8A" w:rsidRDefault="00737A8A" w:rsidP="00737A8A">
      <w:pPr>
        <w:pStyle w:val="Default"/>
        <w:spacing w:line="276" w:lineRule="auto"/>
        <w:jc w:val="both"/>
        <w:rPr>
          <w:sz w:val="20"/>
          <w:szCs w:val="20"/>
        </w:rPr>
      </w:pPr>
      <w:r>
        <w:rPr>
          <w:sz w:val="13"/>
          <w:szCs w:val="13"/>
        </w:rPr>
        <w:t>1</w:t>
      </w:r>
      <w:r>
        <w:rPr>
          <w:sz w:val="20"/>
          <w:szCs w:val="20"/>
        </w:rPr>
        <w:t xml:space="preserve">Medeniyet </w:t>
      </w:r>
      <w:proofErr w:type="spellStart"/>
      <w:r>
        <w:rPr>
          <w:sz w:val="20"/>
          <w:szCs w:val="20"/>
        </w:rPr>
        <w:t>Üniv</w:t>
      </w:r>
      <w:proofErr w:type="spellEnd"/>
      <w:r>
        <w:rPr>
          <w:sz w:val="20"/>
          <w:szCs w:val="20"/>
        </w:rPr>
        <w:t>. Sağlık Yönetimi,</w:t>
      </w:r>
      <w:r>
        <w:rPr>
          <w:sz w:val="13"/>
          <w:szCs w:val="13"/>
        </w:rPr>
        <w:t>2</w:t>
      </w:r>
      <w:r>
        <w:rPr>
          <w:sz w:val="20"/>
          <w:szCs w:val="20"/>
        </w:rPr>
        <w:t xml:space="preserve">Marmara </w:t>
      </w:r>
      <w:proofErr w:type="spellStart"/>
      <w:proofErr w:type="gramStart"/>
      <w:r>
        <w:rPr>
          <w:sz w:val="20"/>
          <w:szCs w:val="20"/>
        </w:rPr>
        <w:t>Üniv.Tıp</w:t>
      </w:r>
      <w:proofErr w:type="spellEnd"/>
      <w:proofErr w:type="gramEnd"/>
      <w:r>
        <w:rPr>
          <w:sz w:val="20"/>
          <w:szCs w:val="20"/>
        </w:rPr>
        <w:t xml:space="preserve"> </w:t>
      </w:r>
      <w:proofErr w:type="spellStart"/>
      <w:r>
        <w:rPr>
          <w:sz w:val="20"/>
          <w:szCs w:val="20"/>
        </w:rPr>
        <w:t>Fak.Halk</w:t>
      </w:r>
      <w:proofErr w:type="spellEnd"/>
      <w:r>
        <w:rPr>
          <w:sz w:val="20"/>
          <w:szCs w:val="20"/>
        </w:rPr>
        <w:t xml:space="preserve"> Sağlığı A.D. </w:t>
      </w:r>
    </w:p>
    <w:p w:rsidR="00737A8A" w:rsidRDefault="00737A8A" w:rsidP="00737A8A">
      <w:pPr>
        <w:pStyle w:val="Default"/>
        <w:spacing w:line="276" w:lineRule="auto"/>
        <w:jc w:val="both"/>
        <w:rPr>
          <w:sz w:val="20"/>
          <w:szCs w:val="20"/>
        </w:rPr>
      </w:pPr>
    </w:p>
    <w:p w:rsidR="00737A8A" w:rsidRDefault="00737A8A" w:rsidP="00737A8A">
      <w:pPr>
        <w:pStyle w:val="Default"/>
        <w:spacing w:line="276" w:lineRule="auto"/>
        <w:jc w:val="both"/>
        <w:rPr>
          <w:sz w:val="20"/>
          <w:szCs w:val="20"/>
        </w:rPr>
      </w:pPr>
      <w:r>
        <w:rPr>
          <w:b/>
          <w:bCs/>
          <w:sz w:val="20"/>
          <w:szCs w:val="20"/>
        </w:rPr>
        <w:t xml:space="preserve">Giriş ve Amaç: </w:t>
      </w:r>
      <w:r>
        <w:rPr>
          <w:sz w:val="20"/>
          <w:szCs w:val="20"/>
        </w:rPr>
        <w:t xml:space="preserve">Otizmli çocukların aileleri çoğunlukla kendilerini diğer ailelerden farklı tanımlarlar. Bu ailelerde şüphesiz stres </w:t>
      </w:r>
      <w:proofErr w:type="spellStart"/>
      <w:r>
        <w:rPr>
          <w:sz w:val="20"/>
          <w:szCs w:val="20"/>
        </w:rPr>
        <w:t>travmatik</w:t>
      </w:r>
      <w:proofErr w:type="spellEnd"/>
      <w:r>
        <w:rPr>
          <w:sz w:val="20"/>
          <w:szCs w:val="20"/>
        </w:rPr>
        <w:t xml:space="preserve"> bir durumdur. Aileler ilk olarak çocuklarındaki yetersizlik sebebiyle üzülürler, keder yaşarlar, ama sonunda durumu kabul ederler. Çocuklarını tutkuyla sevdiklerinin farkına varırlar. Çocukları ve otizm hakkında her şeyi öğrenirler (</w:t>
      </w:r>
      <w:proofErr w:type="spellStart"/>
      <w:r>
        <w:rPr>
          <w:sz w:val="20"/>
          <w:szCs w:val="20"/>
        </w:rPr>
        <w:t>Ariel</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Naseef</w:t>
      </w:r>
      <w:proofErr w:type="spellEnd"/>
      <w:r>
        <w:rPr>
          <w:sz w:val="20"/>
          <w:szCs w:val="20"/>
        </w:rPr>
        <w:t xml:space="preserve"> 2006; 15, </w:t>
      </w:r>
      <w:proofErr w:type="spellStart"/>
      <w:r>
        <w:rPr>
          <w:sz w:val="20"/>
          <w:szCs w:val="20"/>
        </w:rPr>
        <w:t>Voices</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Spectrum</w:t>
      </w:r>
      <w:proofErr w:type="spellEnd"/>
      <w:r>
        <w:rPr>
          <w:sz w:val="20"/>
          <w:szCs w:val="20"/>
        </w:rPr>
        <w:t xml:space="preserve">). </w:t>
      </w:r>
    </w:p>
    <w:p w:rsidR="00737A8A" w:rsidRDefault="00737A8A" w:rsidP="00737A8A">
      <w:pPr>
        <w:pStyle w:val="Default"/>
        <w:spacing w:line="276" w:lineRule="auto"/>
        <w:jc w:val="both"/>
        <w:rPr>
          <w:sz w:val="20"/>
          <w:szCs w:val="20"/>
        </w:rPr>
      </w:pPr>
      <w:r>
        <w:rPr>
          <w:sz w:val="20"/>
          <w:szCs w:val="20"/>
        </w:rPr>
        <w:t xml:space="preserve">Anne-babalar tanımlanması oldukça güç olan bir seri davranış ile karşı karşıya kalmaktadırlar. </w:t>
      </w:r>
      <w:proofErr w:type="gramStart"/>
      <w:r>
        <w:rPr>
          <w:sz w:val="20"/>
          <w:szCs w:val="20"/>
        </w:rPr>
        <w:t>İletişim kurmakta zorluk çeken bir çocuğun istekleri ve gereksinimleri ile ilgilenme, aile ortamında düzeni devam ettirmeye çalışma, tuhaf ve alışılmamış davranışlarla baş etme, tehlikeleri tanımayan çocuğu sürekli olarak denetleme ve bu arada kişisel gereksinimleri ve ailenin diğer üyelerinin gereksinimlerini gidermeye çalışma, yeterince yorucu ve stres vericidir (</w:t>
      </w:r>
      <w:proofErr w:type="spellStart"/>
      <w:r>
        <w:rPr>
          <w:sz w:val="20"/>
          <w:szCs w:val="20"/>
        </w:rPr>
        <w:t>Üstüner</w:t>
      </w:r>
      <w:proofErr w:type="spellEnd"/>
      <w:r>
        <w:rPr>
          <w:sz w:val="20"/>
          <w:szCs w:val="20"/>
        </w:rPr>
        <w:t xml:space="preserve"> Top 2009, Bircan 2004). </w:t>
      </w:r>
      <w:proofErr w:type="gramEnd"/>
    </w:p>
    <w:p w:rsidR="00737A8A" w:rsidRDefault="00737A8A" w:rsidP="00737A8A">
      <w:pPr>
        <w:pStyle w:val="Default"/>
        <w:spacing w:line="276" w:lineRule="auto"/>
        <w:jc w:val="both"/>
        <w:rPr>
          <w:sz w:val="20"/>
          <w:szCs w:val="20"/>
        </w:rPr>
      </w:pPr>
      <w:r>
        <w:rPr>
          <w:sz w:val="20"/>
          <w:szCs w:val="20"/>
        </w:rPr>
        <w:t xml:space="preserve">Bu çalışmanın amacı İstanbul’da otistik çocuklar eğitim merkezlerindeki öğrenci ebeveynlerinin yaşamları boyunca karşılaştıkları sorunları incelemektir. </w:t>
      </w:r>
    </w:p>
    <w:p w:rsidR="00737A8A" w:rsidRDefault="00737A8A" w:rsidP="00737A8A">
      <w:pPr>
        <w:pStyle w:val="Default"/>
        <w:spacing w:line="276" w:lineRule="auto"/>
        <w:jc w:val="both"/>
        <w:rPr>
          <w:sz w:val="20"/>
          <w:szCs w:val="20"/>
        </w:rPr>
      </w:pPr>
    </w:p>
    <w:p w:rsidR="00737A8A" w:rsidRDefault="00737A8A" w:rsidP="00737A8A">
      <w:pPr>
        <w:pStyle w:val="Default"/>
        <w:spacing w:line="276" w:lineRule="auto"/>
        <w:jc w:val="both"/>
        <w:rPr>
          <w:sz w:val="20"/>
          <w:szCs w:val="20"/>
        </w:rPr>
      </w:pPr>
      <w:r>
        <w:rPr>
          <w:b/>
          <w:bCs/>
          <w:sz w:val="20"/>
          <w:szCs w:val="20"/>
        </w:rPr>
        <w:t xml:space="preserve">Gereç ve Yöntem: </w:t>
      </w:r>
      <w:r>
        <w:rPr>
          <w:sz w:val="20"/>
          <w:szCs w:val="20"/>
        </w:rPr>
        <w:t xml:space="preserve">Bu araştırma, İstanbul’da otistik çocuklar eğitim merkezlerindeki öğrenci ebeveynlerinin yaşamları boyunca karşılaştıkları sorunları incelemek amacıyla yapılan niteliksel bir araştırmadır. Araştırma için Marmara üniversitesi sağlık bilimleri enstitüsü klinik araştırmalar ön değerlendirmeler komisyonundan etik kurul onayı ve il milli eğitim müdürlüğünden gerekli izinler alınmıştır. </w:t>
      </w:r>
    </w:p>
    <w:p w:rsidR="00737A8A" w:rsidRDefault="00737A8A" w:rsidP="00737A8A">
      <w:pPr>
        <w:pStyle w:val="Default"/>
        <w:spacing w:line="276" w:lineRule="auto"/>
        <w:jc w:val="both"/>
        <w:rPr>
          <w:sz w:val="20"/>
          <w:szCs w:val="20"/>
        </w:rPr>
      </w:pPr>
      <w:r>
        <w:rPr>
          <w:sz w:val="20"/>
          <w:szCs w:val="20"/>
        </w:rPr>
        <w:t xml:space="preserve">Araştırmanın evrenini İstanbul İlinde Mili Eğitim Bakanlığı’na bağlı otistik çocuklar eğitim merkezlerine devam etmekte olan öğrenci ebeveynleri oluşturmaktadır. Örneklemini çalışmaya katılmayı kabul eden 53 ebeveyn oluşturmaktadır. Araştırma Kasım 2010 ile Nisan 2011 tarihleri arasında İstanbul’daki otistik çocuklar eğitim merkezlerinde yapılmıştır. Araştırmaya alınan okullar; Bağcılar-İTO Otistik Çocuklar Eğitim Merkezi (OÇEM), Eyüp, Gaziosmanpaşa-100.yıl, </w:t>
      </w:r>
      <w:proofErr w:type="gramStart"/>
      <w:r>
        <w:rPr>
          <w:sz w:val="20"/>
          <w:szCs w:val="20"/>
        </w:rPr>
        <w:t>Kağıthane</w:t>
      </w:r>
      <w:proofErr w:type="gramEnd"/>
      <w:r>
        <w:rPr>
          <w:sz w:val="20"/>
          <w:szCs w:val="20"/>
        </w:rPr>
        <w:t xml:space="preserve">, Küçükçekmece-Taştepe, Küçükçekmece-Yıldırım Beyazıt ve Zeytinburnu OÇEM’ </w:t>
      </w:r>
      <w:proofErr w:type="spellStart"/>
      <w:r>
        <w:rPr>
          <w:sz w:val="20"/>
          <w:szCs w:val="20"/>
        </w:rPr>
        <w:t>dir</w:t>
      </w:r>
      <w:proofErr w:type="spellEnd"/>
      <w:r>
        <w:rPr>
          <w:sz w:val="20"/>
          <w:szCs w:val="20"/>
        </w:rPr>
        <w:t xml:space="preserve">. </w:t>
      </w:r>
    </w:p>
    <w:p w:rsidR="00737A8A" w:rsidRDefault="00737A8A" w:rsidP="00737A8A">
      <w:pPr>
        <w:pStyle w:val="Default"/>
        <w:spacing w:line="276" w:lineRule="auto"/>
        <w:jc w:val="both"/>
        <w:rPr>
          <w:color w:val="auto"/>
          <w:sz w:val="22"/>
          <w:szCs w:val="22"/>
        </w:rPr>
      </w:pPr>
      <w:r>
        <w:rPr>
          <w:sz w:val="20"/>
          <w:szCs w:val="20"/>
        </w:rPr>
        <w:t xml:space="preserve">Araştırma niteliksel tipte planlandığı için örneklem büyüklüğü hesaplanmamıştır. Odak grup görüşmesine katılan bireyler </w:t>
      </w:r>
      <w:proofErr w:type="spellStart"/>
      <w:r>
        <w:rPr>
          <w:sz w:val="20"/>
          <w:szCs w:val="20"/>
        </w:rPr>
        <w:t>olasılıksız</w:t>
      </w:r>
      <w:proofErr w:type="spellEnd"/>
      <w:r>
        <w:rPr>
          <w:sz w:val="20"/>
          <w:szCs w:val="20"/>
        </w:rPr>
        <w:t xml:space="preserve"> örnekleme yöntemlerinden “gelişigüzel örnekleme” yöntemiyle belirlenmiştir. Veriler; soru formu, </w:t>
      </w:r>
      <w:proofErr w:type="spellStart"/>
      <w:r>
        <w:rPr>
          <w:sz w:val="20"/>
          <w:szCs w:val="20"/>
        </w:rPr>
        <w:t>sosyo</w:t>
      </w:r>
      <w:proofErr w:type="spellEnd"/>
      <w:r>
        <w:rPr>
          <w:sz w:val="20"/>
          <w:szCs w:val="20"/>
        </w:rPr>
        <w:t xml:space="preserve">-ekonomik durum değerlendirme formu ve annelerle yapılan derinlemesine ve odak grup </w:t>
      </w:r>
    </w:p>
    <w:p w:rsidR="00737A8A" w:rsidRDefault="00737A8A" w:rsidP="00737A8A">
      <w:pPr>
        <w:pStyle w:val="Default"/>
        <w:spacing w:line="276" w:lineRule="auto"/>
        <w:jc w:val="both"/>
        <w:rPr>
          <w:rFonts w:cs="Times New Roman"/>
          <w:color w:val="auto"/>
        </w:rPr>
      </w:pPr>
    </w:p>
    <w:p w:rsidR="00737A8A" w:rsidRDefault="00737A8A" w:rsidP="00737A8A">
      <w:pPr>
        <w:pStyle w:val="Default"/>
        <w:pageBreakBefore/>
        <w:spacing w:line="276" w:lineRule="auto"/>
        <w:jc w:val="both"/>
        <w:rPr>
          <w:color w:val="auto"/>
          <w:sz w:val="20"/>
          <w:szCs w:val="20"/>
        </w:rPr>
      </w:pPr>
      <w:proofErr w:type="gramStart"/>
      <w:r>
        <w:rPr>
          <w:color w:val="auto"/>
          <w:sz w:val="20"/>
          <w:szCs w:val="20"/>
        </w:rPr>
        <w:lastRenderedPageBreak/>
        <w:t>görüşmeleri</w:t>
      </w:r>
      <w:proofErr w:type="gramEnd"/>
      <w:r>
        <w:rPr>
          <w:color w:val="auto"/>
          <w:sz w:val="20"/>
          <w:szCs w:val="20"/>
        </w:rPr>
        <w:t xml:space="preserve"> ile toplanmıştır. Araştırmaya katılmayı kabul eden annelere soru formu ve </w:t>
      </w:r>
      <w:proofErr w:type="spellStart"/>
      <w:r>
        <w:rPr>
          <w:color w:val="auto"/>
          <w:sz w:val="20"/>
          <w:szCs w:val="20"/>
        </w:rPr>
        <w:t>sosyo</w:t>
      </w:r>
      <w:proofErr w:type="spellEnd"/>
      <w:r>
        <w:rPr>
          <w:color w:val="auto"/>
          <w:sz w:val="20"/>
          <w:szCs w:val="20"/>
        </w:rPr>
        <w:t xml:space="preserve">-ekonomik durumu ölçen </w:t>
      </w:r>
      <w:proofErr w:type="spellStart"/>
      <w:r>
        <w:rPr>
          <w:color w:val="auto"/>
          <w:sz w:val="20"/>
          <w:szCs w:val="20"/>
        </w:rPr>
        <w:t>sosyo</w:t>
      </w:r>
      <w:proofErr w:type="spellEnd"/>
      <w:r>
        <w:rPr>
          <w:color w:val="auto"/>
          <w:sz w:val="20"/>
          <w:szCs w:val="20"/>
        </w:rPr>
        <w:t xml:space="preserve">-ekonomik durum değerlendirme formu doldurtulmuştur. Her bir formu doldurmak 8-10 dakika sürmüştür. </w:t>
      </w:r>
    </w:p>
    <w:p w:rsidR="00737A8A" w:rsidRDefault="00737A8A" w:rsidP="00737A8A">
      <w:pPr>
        <w:pStyle w:val="Default"/>
        <w:spacing w:line="276" w:lineRule="auto"/>
        <w:jc w:val="both"/>
        <w:rPr>
          <w:color w:val="auto"/>
          <w:sz w:val="20"/>
          <w:szCs w:val="20"/>
        </w:rPr>
      </w:pPr>
      <w:r>
        <w:rPr>
          <w:color w:val="auto"/>
          <w:sz w:val="20"/>
          <w:szCs w:val="20"/>
        </w:rPr>
        <w:t xml:space="preserve">Anneler ile yapılan derinlemesine ve odak grup görüşmeleri için otizm konu rehberi oluşturulmuştur. Soruların ve otizm konu rehberi hazırlanmasında konuyla ilgili </w:t>
      </w:r>
      <w:proofErr w:type="gramStart"/>
      <w:r>
        <w:rPr>
          <w:color w:val="auto"/>
          <w:sz w:val="20"/>
          <w:szCs w:val="20"/>
        </w:rPr>
        <w:t>literatürlerden</w:t>
      </w:r>
      <w:proofErr w:type="gramEnd"/>
      <w:r>
        <w:rPr>
          <w:color w:val="auto"/>
          <w:sz w:val="20"/>
          <w:szCs w:val="20"/>
        </w:rPr>
        <w:t xml:space="preserve"> yararlanılmıştır. Annelerin altısı ile derinlemesine görüşme yapılmış, kırk yedisi ile odak grup görüşmesi yapılmış olup toplam elli üç anne ile görüşülmüştür. Yapılan odak grup görüşmeleri ve derinlemesine görüşmeler sırasında aynı görüşler tekrarlanmaya başlandığında görüşmeler sonlandırılmıştır. Her bir derinlemesine görüşme ve odak grup görüşmesi ortalama 45’er dakika sürmüştür. </w:t>
      </w:r>
    </w:p>
    <w:p w:rsidR="00737A8A" w:rsidRDefault="00737A8A" w:rsidP="00737A8A">
      <w:pPr>
        <w:pStyle w:val="Default"/>
        <w:spacing w:line="276" w:lineRule="auto"/>
        <w:jc w:val="both"/>
        <w:rPr>
          <w:color w:val="auto"/>
          <w:sz w:val="20"/>
          <w:szCs w:val="20"/>
        </w:rPr>
      </w:pPr>
      <w:r>
        <w:rPr>
          <w:color w:val="auto"/>
          <w:sz w:val="20"/>
          <w:szCs w:val="20"/>
        </w:rPr>
        <w:t xml:space="preserve">Çalışma hakkında annelere bilgi verilerek sözel onamları alınmıştır. Görüşmeler annelerin uygun olduğu zamanda randevu alınarak, çoğu okulda olmak üzere, kafelerde de gerçekleştirilmiştir. Annelerin izni ile görüşmeler ses kayıt cihazı ile ses kaydına alınmıştır. Ses kayıtları aynı gün yazıya aktarılmıştır. Ses kayıtları görüşmeci tarafından çözümlenmiştir. Odak grup görüşmeleri sırasında elde edilen ses kayıtları araştırmacı tarafından çözümlenmiş olup; </w:t>
      </w:r>
      <w:proofErr w:type="spellStart"/>
      <w:r>
        <w:rPr>
          <w:color w:val="auto"/>
          <w:sz w:val="20"/>
          <w:szCs w:val="20"/>
        </w:rPr>
        <w:t>word</w:t>
      </w:r>
      <w:proofErr w:type="spellEnd"/>
      <w:r>
        <w:rPr>
          <w:color w:val="auto"/>
          <w:sz w:val="20"/>
          <w:szCs w:val="20"/>
        </w:rPr>
        <w:t xml:space="preserve"> ve </w:t>
      </w:r>
      <w:proofErr w:type="spellStart"/>
      <w:r>
        <w:rPr>
          <w:color w:val="auto"/>
          <w:sz w:val="20"/>
          <w:szCs w:val="20"/>
        </w:rPr>
        <w:t>excel</w:t>
      </w:r>
      <w:proofErr w:type="spellEnd"/>
      <w:r>
        <w:rPr>
          <w:color w:val="auto"/>
          <w:sz w:val="20"/>
          <w:szCs w:val="20"/>
        </w:rPr>
        <w:t xml:space="preserve"> programları kullanılarak bilgisayar ortamına aktarılmıştır. Odak grup görüşmelerinden elde edilen verilerin değerlendirilmesi amacıyla araştırmacı tarafından ana ve alt temalar belirlenmiş daha sonra belirlenen temalar kodlanarak </w:t>
      </w:r>
      <w:proofErr w:type="spellStart"/>
      <w:r>
        <w:rPr>
          <w:color w:val="auto"/>
          <w:sz w:val="20"/>
          <w:szCs w:val="20"/>
        </w:rPr>
        <w:t>excel</w:t>
      </w:r>
      <w:proofErr w:type="spellEnd"/>
      <w:r>
        <w:rPr>
          <w:color w:val="auto"/>
          <w:sz w:val="20"/>
          <w:szCs w:val="20"/>
        </w:rPr>
        <w:t xml:space="preserve"> programı yardımı ile analiz edilmiştir. Araştırmanın çözümlemesi için belirlenmiş olan temalar; Otizmin genel algılanışı, ilk tepki-şaşkınlık-kabullenme yaşam tarzı değişikliği, ,sosyal destek, sosyal etkinliklere katılım, toplum içinde karşılaşılan güçlüklerdir. Görüşleri belirtilen kişilerin meslek, eğitim durumu ile ilgili bilgiler parantez içerisinde belirtilmiştir. İç tutarlılığa ilişkin olarak ortaya çıkan temaların alında yer alan verilerin anlamlı bir bütün oluşturması, dış tutarlılığa” ilişkin olarak da, temaların tümünün birbirlerinden farklı olmakla birlikte kendi aralarında anlamlı bir bütün oluşturması sağlanmıştır. </w:t>
      </w:r>
    </w:p>
    <w:p w:rsidR="00737A8A" w:rsidRDefault="00737A8A" w:rsidP="00737A8A">
      <w:pPr>
        <w:pStyle w:val="Default"/>
        <w:spacing w:line="276" w:lineRule="auto"/>
        <w:jc w:val="both"/>
        <w:rPr>
          <w:color w:val="auto"/>
          <w:sz w:val="20"/>
          <w:szCs w:val="20"/>
        </w:rPr>
      </w:pPr>
      <w:r>
        <w:rPr>
          <w:color w:val="auto"/>
          <w:sz w:val="20"/>
          <w:szCs w:val="20"/>
        </w:rPr>
        <w:t xml:space="preserve">Verilerin istatistiksel çözümleme aşamasında soru formu ve </w:t>
      </w:r>
      <w:proofErr w:type="spellStart"/>
      <w:r>
        <w:rPr>
          <w:color w:val="auto"/>
          <w:sz w:val="20"/>
          <w:szCs w:val="20"/>
        </w:rPr>
        <w:t>sosyo</w:t>
      </w:r>
      <w:proofErr w:type="spellEnd"/>
      <w:r>
        <w:rPr>
          <w:color w:val="auto"/>
          <w:sz w:val="20"/>
          <w:szCs w:val="20"/>
        </w:rPr>
        <w:t xml:space="preserve">-ekonomik durum değerlendirme formundan elde edilen veriler SPSS programına girilmiştir. Niceliksel veriler bilgisayarda SPSS 11,0 paket programı kullanılarak değerlendirilmiştir. </w:t>
      </w:r>
    </w:p>
    <w:p w:rsidR="00737A8A" w:rsidRDefault="00737A8A" w:rsidP="00737A8A">
      <w:pPr>
        <w:pStyle w:val="Default"/>
        <w:spacing w:line="276" w:lineRule="auto"/>
        <w:jc w:val="both"/>
        <w:rPr>
          <w:color w:val="auto"/>
          <w:sz w:val="20"/>
          <w:szCs w:val="20"/>
        </w:rPr>
      </w:pPr>
    </w:p>
    <w:p w:rsidR="00737A8A" w:rsidRDefault="00737A8A" w:rsidP="00737A8A">
      <w:pPr>
        <w:pStyle w:val="Default"/>
        <w:spacing w:line="276" w:lineRule="auto"/>
        <w:jc w:val="both"/>
        <w:rPr>
          <w:color w:val="auto"/>
          <w:sz w:val="20"/>
          <w:szCs w:val="20"/>
        </w:rPr>
      </w:pPr>
      <w:r>
        <w:rPr>
          <w:b/>
          <w:bCs/>
          <w:color w:val="auto"/>
          <w:sz w:val="20"/>
          <w:szCs w:val="20"/>
        </w:rPr>
        <w:t xml:space="preserve">Bulgular: </w:t>
      </w:r>
      <w:r>
        <w:rPr>
          <w:color w:val="auto"/>
          <w:sz w:val="20"/>
          <w:szCs w:val="20"/>
        </w:rPr>
        <w:t xml:space="preserve">İstanbul’da otistik çocuklar eğitim merkezlerindeki öğrenci ebeveynlerinin yaşamlarını boyunca karşılaştıkları sorunları incelemek amaçlı çalışma bulguları iki grupta değerlendirilmiştir: </w:t>
      </w:r>
    </w:p>
    <w:p w:rsidR="00737A8A" w:rsidRDefault="00737A8A" w:rsidP="00737A8A">
      <w:pPr>
        <w:pStyle w:val="Default"/>
        <w:spacing w:line="276" w:lineRule="auto"/>
        <w:jc w:val="both"/>
        <w:rPr>
          <w:color w:val="auto"/>
          <w:sz w:val="20"/>
          <w:szCs w:val="20"/>
        </w:rPr>
      </w:pPr>
      <w:r>
        <w:rPr>
          <w:color w:val="auto"/>
          <w:sz w:val="20"/>
          <w:szCs w:val="20"/>
        </w:rPr>
        <w:t xml:space="preserve">1) Aile ve otistik çocuğa ilişkin tanımlayıcı istatistiksel bulgular </w:t>
      </w:r>
    </w:p>
    <w:p w:rsidR="00737A8A" w:rsidRDefault="00737A8A" w:rsidP="00737A8A">
      <w:pPr>
        <w:pStyle w:val="Default"/>
        <w:spacing w:line="276" w:lineRule="auto"/>
        <w:jc w:val="both"/>
        <w:rPr>
          <w:color w:val="auto"/>
          <w:sz w:val="20"/>
          <w:szCs w:val="20"/>
        </w:rPr>
      </w:pPr>
      <w:r>
        <w:rPr>
          <w:color w:val="auto"/>
          <w:sz w:val="20"/>
          <w:szCs w:val="20"/>
        </w:rPr>
        <w:t xml:space="preserve">2) Derinlemesine görüşme ve odak grup görüşmeleri sonunda elde edilen bulgular </w:t>
      </w:r>
    </w:p>
    <w:p w:rsidR="00737A8A" w:rsidRDefault="00737A8A" w:rsidP="00737A8A">
      <w:pPr>
        <w:pStyle w:val="Default"/>
        <w:spacing w:line="276" w:lineRule="auto"/>
        <w:jc w:val="both"/>
        <w:rPr>
          <w:color w:val="auto"/>
          <w:sz w:val="20"/>
          <w:szCs w:val="20"/>
        </w:rPr>
      </w:pPr>
      <w:r>
        <w:rPr>
          <w:b/>
          <w:bCs/>
          <w:color w:val="auto"/>
          <w:sz w:val="20"/>
          <w:szCs w:val="20"/>
        </w:rPr>
        <w:t xml:space="preserve">1) Aile ve Otistik Çocuğa İlişkin Tanımlayıcı İstatistiksel Bulgular </w:t>
      </w:r>
    </w:p>
    <w:p w:rsidR="00737A8A" w:rsidRDefault="00737A8A" w:rsidP="00737A8A">
      <w:pPr>
        <w:pStyle w:val="Default"/>
        <w:spacing w:line="276" w:lineRule="auto"/>
        <w:jc w:val="both"/>
        <w:rPr>
          <w:color w:val="auto"/>
          <w:sz w:val="20"/>
          <w:szCs w:val="20"/>
        </w:rPr>
      </w:pPr>
      <w:r>
        <w:rPr>
          <w:color w:val="auto"/>
          <w:sz w:val="20"/>
          <w:szCs w:val="20"/>
        </w:rPr>
        <w:t>Ailelerin %54,7’si (n=29) otistik çocuk dışında sadece bir çocuk sahibidir. %22,6’sının (n=12) otistik çocuk dışında başka bir çocuğu bulunmamaktadır. Çocuğun otistik olduğunu ilk fark eden kişi %52, 8 (n=28) oranla anne olarak bulunmuştur. Buna bağlı olarak, erken tanı ve tedavide annenin bilinçlendirilmesinin önemli bir yer tuttuğu görülmektedir. Çocuğun otistik olduğunun fark edilmesi % 70,6 (n=36) oranında 2 yaşına kadar gerçekleşmektedir. Verilere göre 1-3 yaş arası fark edilme oranı %88,2 (n=45) oranında geçekleşmiştir. Yapılan benzer araştırma sonuçlarına göre de otistik çocuğa tanı konulma yaşının büyük oranla 1-3 yaş arasında gerçekleştiği tespit edilmiştir</w:t>
      </w:r>
      <w:proofErr w:type="gramStart"/>
      <w:r>
        <w:rPr>
          <w:color w:val="auto"/>
          <w:sz w:val="20"/>
          <w:szCs w:val="20"/>
        </w:rPr>
        <w:t>..</w:t>
      </w:r>
      <w:proofErr w:type="gramEnd"/>
      <w:r>
        <w:rPr>
          <w:color w:val="auto"/>
          <w:sz w:val="20"/>
          <w:szCs w:val="20"/>
        </w:rPr>
        <w:t xml:space="preserve"> </w:t>
      </w:r>
    </w:p>
    <w:p w:rsidR="00737A8A" w:rsidRDefault="00737A8A" w:rsidP="00737A8A">
      <w:pPr>
        <w:pStyle w:val="Default"/>
        <w:spacing w:line="276" w:lineRule="auto"/>
        <w:jc w:val="both"/>
        <w:rPr>
          <w:color w:val="auto"/>
          <w:sz w:val="20"/>
          <w:szCs w:val="20"/>
        </w:rPr>
      </w:pPr>
      <w:r>
        <w:rPr>
          <w:b/>
          <w:bCs/>
          <w:color w:val="auto"/>
          <w:sz w:val="20"/>
          <w:szCs w:val="20"/>
        </w:rPr>
        <w:t xml:space="preserve">2) Derinlemesine Görüşme ve Odak Grup Görüşmeleri Sonunda Elde Edilen Bulgular </w:t>
      </w:r>
    </w:p>
    <w:p w:rsidR="00737A8A" w:rsidRDefault="00737A8A" w:rsidP="00737A8A">
      <w:pPr>
        <w:pStyle w:val="Default"/>
        <w:spacing w:line="276" w:lineRule="auto"/>
        <w:jc w:val="both"/>
        <w:rPr>
          <w:color w:val="auto"/>
          <w:sz w:val="20"/>
          <w:szCs w:val="20"/>
        </w:rPr>
      </w:pPr>
      <w:r>
        <w:rPr>
          <w:color w:val="auto"/>
          <w:sz w:val="20"/>
          <w:szCs w:val="20"/>
        </w:rPr>
        <w:t xml:space="preserve">Alt sorunlar ölçüt alınarak maddeler halinde değerlendirilmiştir. Otizm konu rehberine göre sorular sorulmuştur. </w:t>
      </w:r>
    </w:p>
    <w:p w:rsidR="00737A8A" w:rsidRDefault="00737A8A" w:rsidP="00737A8A">
      <w:pPr>
        <w:pStyle w:val="Default"/>
        <w:spacing w:line="276" w:lineRule="auto"/>
        <w:jc w:val="both"/>
        <w:rPr>
          <w:color w:val="auto"/>
          <w:sz w:val="20"/>
          <w:szCs w:val="20"/>
        </w:rPr>
      </w:pPr>
      <w:r>
        <w:rPr>
          <w:b/>
          <w:bCs/>
          <w:color w:val="auto"/>
          <w:sz w:val="20"/>
          <w:szCs w:val="20"/>
        </w:rPr>
        <w:t xml:space="preserve">1) Otizmin Genel Algılanışı: </w:t>
      </w:r>
    </w:p>
    <w:p w:rsidR="00737A8A" w:rsidRDefault="00737A8A" w:rsidP="00737A8A">
      <w:pPr>
        <w:pStyle w:val="Default"/>
        <w:spacing w:line="276" w:lineRule="auto"/>
        <w:jc w:val="both"/>
        <w:rPr>
          <w:color w:val="auto"/>
          <w:sz w:val="22"/>
          <w:szCs w:val="22"/>
        </w:rPr>
      </w:pPr>
      <w:r>
        <w:rPr>
          <w:color w:val="auto"/>
          <w:sz w:val="20"/>
          <w:szCs w:val="20"/>
        </w:rPr>
        <w:t xml:space="preserve">a) Otizm ile ilgili olarak genel olarak bildikleriniz nelerdir? </w:t>
      </w:r>
    </w:p>
    <w:p w:rsidR="00737A8A" w:rsidRDefault="00737A8A" w:rsidP="00737A8A">
      <w:pPr>
        <w:pStyle w:val="Default"/>
        <w:spacing w:line="276" w:lineRule="auto"/>
        <w:jc w:val="both"/>
        <w:rPr>
          <w:rFonts w:cs="Times New Roman"/>
          <w:color w:val="auto"/>
        </w:rPr>
      </w:pPr>
    </w:p>
    <w:p w:rsidR="00737A8A" w:rsidRDefault="00737A8A" w:rsidP="00737A8A">
      <w:pPr>
        <w:pStyle w:val="Default"/>
        <w:pageBreakBefore/>
        <w:spacing w:line="276" w:lineRule="auto"/>
        <w:jc w:val="both"/>
        <w:rPr>
          <w:color w:val="auto"/>
          <w:sz w:val="20"/>
          <w:szCs w:val="20"/>
        </w:rPr>
      </w:pPr>
      <w:r>
        <w:rPr>
          <w:i/>
          <w:iCs/>
          <w:color w:val="auto"/>
          <w:sz w:val="20"/>
          <w:szCs w:val="20"/>
        </w:rPr>
        <w:lastRenderedPageBreak/>
        <w:t xml:space="preserve">“Ben pek anlamıyorum o şeyden de, genetik gibi bir şey. Kendi dünyasında bir şey işte, seninle benimle ilgilenmiyor.” </w:t>
      </w:r>
      <w:r>
        <w:rPr>
          <w:color w:val="auto"/>
          <w:sz w:val="20"/>
          <w:szCs w:val="20"/>
        </w:rPr>
        <w:t>(ilkokul mezunu, ev hanımı)</w:t>
      </w:r>
      <w:r>
        <w:rPr>
          <w:i/>
          <w:iCs/>
          <w:color w:val="auto"/>
          <w:sz w:val="20"/>
          <w:szCs w:val="20"/>
        </w:rPr>
        <w:t xml:space="preserve">. </w:t>
      </w:r>
    </w:p>
    <w:p w:rsidR="00737A8A" w:rsidRDefault="00737A8A" w:rsidP="00737A8A">
      <w:pPr>
        <w:pStyle w:val="Default"/>
        <w:spacing w:line="276" w:lineRule="auto"/>
        <w:jc w:val="both"/>
        <w:rPr>
          <w:color w:val="auto"/>
          <w:sz w:val="20"/>
          <w:szCs w:val="20"/>
        </w:rPr>
      </w:pPr>
      <w:r>
        <w:rPr>
          <w:color w:val="auto"/>
          <w:sz w:val="20"/>
          <w:szCs w:val="20"/>
        </w:rPr>
        <w:t xml:space="preserve">b) Çocuğunuzun otizm olduğunu öğrendikten sonra neler hissettiniz? </w:t>
      </w:r>
    </w:p>
    <w:p w:rsidR="00737A8A" w:rsidRDefault="00737A8A" w:rsidP="00737A8A">
      <w:pPr>
        <w:pStyle w:val="Default"/>
        <w:spacing w:line="276" w:lineRule="auto"/>
        <w:jc w:val="both"/>
        <w:rPr>
          <w:color w:val="auto"/>
          <w:sz w:val="20"/>
          <w:szCs w:val="20"/>
        </w:rPr>
      </w:pPr>
      <w:r>
        <w:rPr>
          <w:i/>
          <w:iCs/>
          <w:color w:val="auto"/>
          <w:sz w:val="20"/>
          <w:szCs w:val="20"/>
        </w:rPr>
        <w:t xml:space="preserve">“Böyle içimde bir korku oluştu. İlk duyduğumda 2,5 yaşındaydı. Olduğum yere düştüm, nasıl olabilir neden ben dedim hani olur ya, ondan sonra o kadar hani, doktor farklı yaklaştı ki o bende de bir başkasında olabilir bu demek değil ki bir dahaki çocuğunda da böyle bir şey olacak. Ama ben yıkıldım mahvoldum tabi kendimi rahatlatmak için mücadele etmeye çalıştım ama… Eşim biraz böyle hayata </w:t>
      </w:r>
      <w:proofErr w:type="spellStart"/>
      <w:r>
        <w:rPr>
          <w:i/>
          <w:iCs/>
          <w:color w:val="auto"/>
          <w:sz w:val="20"/>
          <w:szCs w:val="20"/>
        </w:rPr>
        <w:t>large</w:t>
      </w:r>
      <w:proofErr w:type="spellEnd"/>
      <w:r>
        <w:rPr>
          <w:i/>
          <w:iCs/>
          <w:color w:val="auto"/>
          <w:sz w:val="20"/>
          <w:szCs w:val="20"/>
        </w:rPr>
        <w:t xml:space="preserve"> bakan bir insan, oda içinde farklı şeyler yaşamıştır ama birimizin ayakta kalması için soğukkanlı davranması gereken o idi.” </w:t>
      </w:r>
      <w:r>
        <w:rPr>
          <w:color w:val="auto"/>
          <w:sz w:val="20"/>
          <w:szCs w:val="20"/>
        </w:rPr>
        <w:t xml:space="preserve">(ilkokul mezunu, ev hanımı) </w:t>
      </w:r>
    </w:p>
    <w:p w:rsidR="00737A8A" w:rsidRDefault="00737A8A" w:rsidP="00737A8A">
      <w:pPr>
        <w:pStyle w:val="Default"/>
        <w:spacing w:line="276" w:lineRule="auto"/>
        <w:jc w:val="both"/>
        <w:rPr>
          <w:color w:val="auto"/>
          <w:sz w:val="20"/>
          <w:szCs w:val="20"/>
        </w:rPr>
      </w:pPr>
      <w:r>
        <w:rPr>
          <w:b/>
          <w:bCs/>
          <w:color w:val="auto"/>
          <w:sz w:val="20"/>
          <w:szCs w:val="20"/>
        </w:rPr>
        <w:t xml:space="preserve">2) “Yaşam Tarzı değişikliği” </w:t>
      </w:r>
    </w:p>
    <w:p w:rsidR="00737A8A" w:rsidRDefault="00737A8A" w:rsidP="00737A8A">
      <w:pPr>
        <w:pStyle w:val="Default"/>
        <w:spacing w:line="276" w:lineRule="auto"/>
        <w:jc w:val="both"/>
        <w:rPr>
          <w:color w:val="auto"/>
          <w:sz w:val="20"/>
          <w:szCs w:val="20"/>
        </w:rPr>
      </w:pPr>
      <w:r>
        <w:rPr>
          <w:color w:val="auto"/>
          <w:sz w:val="20"/>
          <w:szCs w:val="20"/>
        </w:rPr>
        <w:t xml:space="preserve">Yaşamınızda herhangi bir değişiklik oldu mu? Otistik çocuğa sahip olmanız yaşamınızı nasıl etkiledi? </w:t>
      </w:r>
    </w:p>
    <w:p w:rsidR="00737A8A" w:rsidRDefault="00737A8A" w:rsidP="00737A8A">
      <w:pPr>
        <w:pStyle w:val="Default"/>
        <w:spacing w:line="276" w:lineRule="auto"/>
        <w:jc w:val="both"/>
        <w:rPr>
          <w:color w:val="auto"/>
          <w:sz w:val="20"/>
          <w:szCs w:val="20"/>
        </w:rPr>
      </w:pPr>
      <w:r>
        <w:rPr>
          <w:i/>
          <w:iCs/>
          <w:color w:val="auto"/>
          <w:sz w:val="20"/>
          <w:szCs w:val="20"/>
        </w:rPr>
        <w:t>“Tabi çok değişti hayatım. Zorlanıyorum her yere gidemiyorum. Kendim için hastaneye gittiğim zaman zorlanıyorum. Ama onun için gittiğim zaman bir sorun olmuyor. Zaten öncelik ona olduğu için gidiyoruz hemen çıkabiliyoruz. Hayatımızı onlara göre düzenledik zaten yaşamımızı.”</w:t>
      </w:r>
      <w:r>
        <w:rPr>
          <w:color w:val="auto"/>
          <w:sz w:val="20"/>
          <w:szCs w:val="20"/>
        </w:rPr>
        <w:t xml:space="preserve">(üniversite mezunu, ev hanımı). </w:t>
      </w:r>
    </w:p>
    <w:p w:rsidR="00737A8A" w:rsidRDefault="00737A8A" w:rsidP="00737A8A">
      <w:pPr>
        <w:pStyle w:val="Default"/>
        <w:spacing w:line="276" w:lineRule="auto"/>
        <w:jc w:val="both"/>
        <w:rPr>
          <w:color w:val="auto"/>
          <w:sz w:val="20"/>
          <w:szCs w:val="20"/>
        </w:rPr>
      </w:pPr>
      <w:r>
        <w:rPr>
          <w:color w:val="auto"/>
          <w:sz w:val="20"/>
          <w:szCs w:val="20"/>
        </w:rPr>
        <w:t xml:space="preserve">b) Çocuğunuzun otizm olduğunu nasıl öğrendiniz? (Siz mi fark ettiniz yoksa doktor tanısı ile mi öğrendiniz?) </w:t>
      </w:r>
    </w:p>
    <w:p w:rsidR="00737A8A" w:rsidRDefault="00737A8A" w:rsidP="00737A8A">
      <w:pPr>
        <w:pStyle w:val="Default"/>
        <w:spacing w:line="276" w:lineRule="auto"/>
        <w:jc w:val="both"/>
        <w:rPr>
          <w:color w:val="auto"/>
          <w:sz w:val="20"/>
          <w:szCs w:val="20"/>
        </w:rPr>
      </w:pPr>
      <w:r>
        <w:rPr>
          <w:color w:val="auto"/>
          <w:sz w:val="20"/>
          <w:szCs w:val="20"/>
        </w:rPr>
        <w:t>“</w:t>
      </w:r>
      <w:r>
        <w:rPr>
          <w:i/>
          <w:iCs/>
          <w:color w:val="auto"/>
          <w:sz w:val="20"/>
          <w:szCs w:val="20"/>
        </w:rPr>
        <w:t xml:space="preserve">Zaten bir yaşında iken değişiklik vardı, fark ettik, biz fark ettik. Doktora götürdük. Doktor anlayamadı. Ben daha sonra gittiğimde otistik bozukluk tanısı konulduğunu söyledim ben anlayamamıştım dedi. Aile anlayacak yani bunu.” </w:t>
      </w:r>
      <w:r>
        <w:rPr>
          <w:color w:val="auto"/>
          <w:sz w:val="20"/>
          <w:szCs w:val="20"/>
        </w:rPr>
        <w:t xml:space="preserve">(üniversite mezunu, ev hanımı). </w:t>
      </w:r>
    </w:p>
    <w:p w:rsidR="00737A8A" w:rsidRDefault="00737A8A" w:rsidP="00737A8A">
      <w:pPr>
        <w:pStyle w:val="Default"/>
        <w:spacing w:line="276" w:lineRule="auto"/>
        <w:jc w:val="both"/>
        <w:rPr>
          <w:color w:val="auto"/>
          <w:sz w:val="20"/>
          <w:szCs w:val="20"/>
        </w:rPr>
      </w:pPr>
      <w:r>
        <w:rPr>
          <w:b/>
          <w:bCs/>
          <w:color w:val="auto"/>
          <w:sz w:val="20"/>
          <w:szCs w:val="20"/>
        </w:rPr>
        <w:t xml:space="preserve">3) “İlk Tepki-Şaşkınlık-Kabullenme” </w:t>
      </w:r>
    </w:p>
    <w:p w:rsidR="00737A8A" w:rsidRDefault="00737A8A" w:rsidP="00737A8A">
      <w:pPr>
        <w:pStyle w:val="Default"/>
        <w:spacing w:line="276" w:lineRule="auto"/>
        <w:jc w:val="both"/>
        <w:rPr>
          <w:color w:val="auto"/>
          <w:sz w:val="20"/>
          <w:szCs w:val="20"/>
        </w:rPr>
      </w:pPr>
      <w:r>
        <w:rPr>
          <w:color w:val="auto"/>
          <w:sz w:val="20"/>
          <w:szCs w:val="20"/>
        </w:rPr>
        <w:t xml:space="preserve">Öğrendikten sonra ilk tepkiniz nasıl gelişti? Şaşkınlık- inkâr ya da kabullenmeme süreçleri sizde nasıl gelişti? </w:t>
      </w:r>
    </w:p>
    <w:p w:rsidR="00737A8A" w:rsidRDefault="00737A8A" w:rsidP="00737A8A">
      <w:pPr>
        <w:pStyle w:val="Default"/>
        <w:spacing w:line="276" w:lineRule="auto"/>
        <w:jc w:val="both"/>
        <w:rPr>
          <w:color w:val="auto"/>
          <w:sz w:val="20"/>
          <w:szCs w:val="20"/>
        </w:rPr>
      </w:pPr>
      <w:r>
        <w:rPr>
          <w:i/>
          <w:iCs/>
          <w:color w:val="auto"/>
          <w:sz w:val="20"/>
          <w:szCs w:val="20"/>
        </w:rPr>
        <w:t xml:space="preserve">“Ben nerdeyse yani kafayı yiyordum o esnada. </w:t>
      </w:r>
      <w:proofErr w:type="spellStart"/>
      <w:r>
        <w:rPr>
          <w:i/>
          <w:iCs/>
          <w:color w:val="auto"/>
          <w:sz w:val="20"/>
          <w:szCs w:val="20"/>
        </w:rPr>
        <w:t>Psikologa</w:t>
      </w:r>
      <w:proofErr w:type="spellEnd"/>
      <w:r>
        <w:rPr>
          <w:i/>
          <w:iCs/>
          <w:color w:val="auto"/>
          <w:sz w:val="20"/>
          <w:szCs w:val="20"/>
        </w:rPr>
        <w:t xml:space="preserve"> gittim baktım çaresi yok ben dedim çocuğumu </w:t>
      </w:r>
      <w:proofErr w:type="spellStart"/>
      <w:r>
        <w:rPr>
          <w:i/>
          <w:iCs/>
          <w:color w:val="auto"/>
          <w:sz w:val="20"/>
          <w:szCs w:val="20"/>
        </w:rPr>
        <w:t>benimseyim</w:t>
      </w:r>
      <w:proofErr w:type="spellEnd"/>
      <w:r>
        <w:rPr>
          <w:i/>
          <w:iCs/>
          <w:color w:val="auto"/>
          <w:sz w:val="20"/>
          <w:szCs w:val="20"/>
        </w:rPr>
        <w:t xml:space="preserve">, ileriye doğru gideyim.” </w:t>
      </w:r>
      <w:r>
        <w:rPr>
          <w:color w:val="auto"/>
          <w:sz w:val="20"/>
          <w:szCs w:val="20"/>
        </w:rPr>
        <w:t xml:space="preserve">(lise mezunu, ev hanımı). </w:t>
      </w:r>
    </w:p>
    <w:p w:rsidR="00737A8A" w:rsidRDefault="00737A8A" w:rsidP="00737A8A">
      <w:pPr>
        <w:pStyle w:val="Default"/>
        <w:spacing w:line="276" w:lineRule="auto"/>
        <w:jc w:val="both"/>
        <w:rPr>
          <w:color w:val="auto"/>
          <w:sz w:val="20"/>
          <w:szCs w:val="20"/>
        </w:rPr>
      </w:pPr>
      <w:r>
        <w:rPr>
          <w:b/>
          <w:bCs/>
          <w:color w:val="auto"/>
          <w:sz w:val="20"/>
          <w:szCs w:val="20"/>
        </w:rPr>
        <w:t xml:space="preserve">4) ” Sosyal Destek” </w:t>
      </w:r>
    </w:p>
    <w:p w:rsidR="00737A8A" w:rsidRDefault="00737A8A" w:rsidP="00737A8A">
      <w:pPr>
        <w:pStyle w:val="Default"/>
        <w:spacing w:line="276" w:lineRule="auto"/>
        <w:jc w:val="both"/>
        <w:rPr>
          <w:color w:val="auto"/>
          <w:sz w:val="20"/>
          <w:szCs w:val="20"/>
        </w:rPr>
      </w:pPr>
      <w:r>
        <w:rPr>
          <w:color w:val="auto"/>
          <w:sz w:val="20"/>
          <w:szCs w:val="20"/>
        </w:rPr>
        <w:t xml:space="preserve">Sosyal destek kaynaklarınız sizce yeterli mi? Uyum sürecinde var olan sosyal desteklerinizin sizin bu duruma uyum sağlanmanız açısından ne gibi bir etkisi olmuştur? </w:t>
      </w:r>
    </w:p>
    <w:p w:rsidR="00737A8A" w:rsidRDefault="00737A8A" w:rsidP="00737A8A">
      <w:pPr>
        <w:pStyle w:val="Default"/>
        <w:spacing w:line="276" w:lineRule="auto"/>
        <w:jc w:val="both"/>
        <w:rPr>
          <w:color w:val="auto"/>
          <w:sz w:val="20"/>
          <w:szCs w:val="20"/>
        </w:rPr>
      </w:pPr>
      <w:r>
        <w:rPr>
          <w:i/>
          <w:iCs/>
          <w:color w:val="auto"/>
          <w:sz w:val="20"/>
          <w:szCs w:val="20"/>
        </w:rPr>
        <w:t xml:space="preserve">“Kimse yok. Hepsi uzaktalar ama annem gelirdi rahmetli olduktan sonra biraz daha yalnız kaldım. Ben çağırırdım o on iki saatlik yoldan gelirdi.” </w:t>
      </w:r>
      <w:r>
        <w:rPr>
          <w:color w:val="auto"/>
          <w:sz w:val="20"/>
          <w:szCs w:val="20"/>
        </w:rPr>
        <w:t xml:space="preserve">(İlkokul mezunu, ev hanımı). </w:t>
      </w:r>
    </w:p>
    <w:p w:rsidR="00737A8A" w:rsidRDefault="00737A8A" w:rsidP="00737A8A">
      <w:pPr>
        <w:pStyle w:val="Default"/>
        <w:spacing w:line="276" w:lineRule="auto"/>
        <w:jc w:val="both"/>
        <w:rPr>
          <w:color w:val="auto"/>
          <w:sz w:val="20"/>
          <w:szCs w:val="20"/>
        </w:rPr>
      </w:pPr>
      <w:r>
        <w:rPr>
          <w:b/>
          <w:bCs/>
          <w:color w:val="auto"/>
          <w:sz w:val="20"/>
          <w:szCs w:val="20"/>
        </w:rPr>
        <w:t xml:space="preserve">5) ”Sosyal Etkinliklere Katılım” </w:t>
      </w:r>
    </w:p>
    <w:p w:rsidR="00737A8A" w:rsidRDefault="00737A8A" w:rsidP="00737A8A">
      <w:pPr>
        <w:pStyle w:val="Default"/>
        <w:spacing w:line="276" w:lineRule="auto"/>
        <w:jc w:val="both"/>
        <w:rPr>
          <w:color w:val="auto"/>
          <w:sz w:val="20"/>
          <w:szCs w:val="20"/>
        </w:rPr>
      </w:pPr>
      <w:r>
        <w:rPr>
          <w:color w:val="auto"/>
          <w:sz w:val="20"/>
          <w:szCs w:val="20"/>
        </w:rPr>
        <w:t xml:space="preserve">Çocuğunuzun otistik olduğunu öğrendikten sonra sosyal aktivitelere katılımınızda herhangi bir değişiklik oldu mu? Oldu ise bu değişim ne yönde oldu? </w:t>
      </w:r>
    </w:p>
    <w:p w:rsidR="00737A8A" w:rsidRDefault="00737A8A" w:rsidP="00737A8A">
      <w:pPr>
        <w:pStyle w:val="Default"/>
        <w:spacing w:line="276" w:lineRule="auto"/>
        <w:jc w:val="both"/>
        <w:rPr>
          <w:color w:val="auto"/>
          <w:sz w:val="20"/>
          <w:szCs w:val="20"/>
        </w:rPr>
      </w:pPr>
      <w:r>
        <w:rPr>
          <w:i/>
          <w:iCs/>
          <w:color w:val="auto"/>
          <w:sz w:val="20"/>
          <w:szCs w:val="20"/>
        </w:rPr>
        <w:t xml:space="preserve">“Okula başlayalı çocuk okulda olduğu zamanlarda ben kendime biraz </w:t>
      </w:r>
      <w:proofErr w:type="spellStart"/>
      <w:r>
        <w:rPr>
          <w:i/>
          <w:iCs/>
          <w:color w:val="auto"/>
          <w:sz w:val="20"/>
          <w:szCs w:val="20"/>
        </w:rPr>
        <w:t>biraz</w:t>
      </w:r>
      <w:proofErr w:type="spellEnd"/>
      <w:r>
        <w:rPr>
          <w:i/>
          <w:iCs/>
          <w:color w:val="auto"/>
          <w:sz w:val="20"/>
          <w:szCs w:val="20"/>
        </w:rPr>
        <w:t xml:space="preserve"> zaman ayırmaya başladım. Çocuk okulda olmadığı zamanlar çok mecburi değilsem hiçbir yere gitmiyorum. Çok mecburiysem kayınvalideme-görümceme diyorum. Bir-iki saatliğine alıyorlar. Yani ben sinemaya gidiyim anne görümce siz beş dakika bakın olayı yok.” </w:t>
      </w:r>
      <w:r>
        <w:rPr>
          <w:color w:val="auto"/>
          <w:sz w:val="20"/>
          <w:szCs w:val="20"/>
        </w:rPr>
        <w:t xml:space="preserve">(Üniversite mezunu, ev hanımı). </w:t>
      </w:r>
    </w:p>
    <w:p w:rsidR="00737A8A" w:rsidRDefault="00737A8A" w:rsidP="00737A8A">
      <w:pPr>
        <w:pStyle w:val="Default"/>
        <w:spacing w:line="276" w:lineRule="auto"/>
        <w:jc w:val="both"/>
        <w:rPr>
          <w:color w:val="auto"/>
          <w:sz w:val="20"/>
          <w:szCs w:val="20"/>
        </w:rPr>
      </w:pPr>
      <w:r>
        <w:rPr>
          <w:b/>
          <w:bCs/>
          <w:color w:val="auto"/>
          <w:sz w:val="20"/>
          <w:szCs w:val="20"/>
        </w:rPr>
        <w:t xml:space="preserve">7) ” Toplum İçinde Karşılaşılan Güçlükler” </w:t>
      </w:r>
    </w:p>
    <w:p w:rsidR="00737A8A" w:rsidRDefault="00737A8A" w:rsidP="00737A8A">
      <w:pPr>
        <w:pStyle w:val="Default"/>
        <w:spacing w:line="276" w:lineRule="auto"/>
        <w:jc w:val="both"/>
        <w:rPr>
          <w:rFonts w:cs="Times New Roman"/>
          <w:color w:val="auto"/>
        </w:rPr>
      </w:pPr>
      <w:r>
        <w:rPr>
          <w:color w:val="auto"/>
          <w:sz w:val="20"/>
          <w:szCs w:val="20"/>
        </w:rPr>
        <w:t xml:space="preserve">Toplum içinde ne gibi güçlüklerle karşılaştınız? </w:t>
      </w:r>
    </w:p>
    <w:p w:rsidR="00737A8A" w:rsidRDefault="00737A8A" w:rsidP="00737A8A">
      <w:pPr>
        <w:pStyle w:val="Default"/>
        <w:pageBreakBefore/>
        <w:spacing w:line="276" w:lineRule="auto"/>
        <w:jc w:val="both"/>
        <w:rPr>
          <w:color w:val="auto"/>
          <w:sz w:val="20"/>
          <w:szCs w:val="20"/>
        </w:rPr>
      </w:pPr>
      <w:r>
        <w:rPr>
          <w:color w:val="auto"/>
          <w:sz w:val="20"/>
          <w:szCs w:val="20"/>
        </w:rPr>
        <w:lastRenderedPageBreak/>
        <w:t>“</w:t>
      </w:r>
      <w:r>
        <w:rPr>
          <w:i/>
          <w:iCs/>
          <w:color w:val="auto"/>
          <w:sz w:val="20"/>
          <w:szCs w:val="20"/>
        </w:rPr>
        <w:t xml:space="preserve">Bunu keşke bir gazeteci sorsa da söyleseydim. Bir otobüse biniyorsun diyorsun çocuğum rahatsız yer verir misin o da yok veremem diyor. Kendisi oturuyor ama çoğu kişi de kalkıp veriyor. Çok çok oluyor öcü gibi bakanlar falan var. </w:t>
      </w:r>
      <w:r>
        <w:rPr>
          <w:color w:val="auto"/>
          <w:sz w:val="20"/>
          <w:szCs w:val="20"/>
        </w:rPr>
        <w:t xml:space="preserve">(Lise mezunu, ev hanımı). </w:t>
      </w:r>
    </w:p>
    <w:p w:rsidR="00737A8A" w:rsidRDefault="00737A8A" w:rsidP="00737A8A">
      <w:pPr>
        <w:pStyle w:val="Default"/>
        <w:spacing w:line="276" w:lineRule="auto"/>
        <w:jc w:val="both"/>
        <w:rPr>
          <w:color w:val="auto"/>
          <w:sz w:val="20"/>
          <w:szCs w:val="20"/>
        </w:rPr>
      </w:pPr>
      <w:r>
        <w:rPr>
          <w:i/>
          <w:iCs/>
          <w:color w:val="auto"/>
          <w:sz w:val="20"/>
          <w:szCs w:val="20"/>
        </w:rPr>
        <w:t xml:space="preserve">“En çok problem yaşadığımız hastan. En zoru o ya. Orada çok sorun yaşıyoruz.” </w:t>
      </w:r>
      <w:r>
        <w:rPr>
          <w:color w:val="auto"/>
          <w:sz w:val="20"/>
          <w:szCs w:val="20"/>
        </w:rPr>
        <w:t xml:space="preserve">(Yüksekokul mezunu, ev hanımı). </w:t>
      </w:r>
    </w:p>
    <w:p w:rsidR="00737A8A" w:rsidRDefault="00737A8A" w:rsidP="00737A8A">
      <w:pPr>
        <w:pStyle w:val="Default"/>
        <w:spacing w:line="276" w:lineRule="auto"/>
        <w:jc w:val="both"/>
        <w:rPr>
          <w:color w:val="auto"/>
          <w:sz w:val="20"/>
          <w:szCs w:val="20"/>
        </w:rPr>
      </w:pPr>
    </w:p>
    <w:p w:rsidR="00737A8A" w:rsidRDefault="00737A8A" w:rsidP="00737A8A">
      <w:pPr>
        <w:pStyle w:val="Default"/>
        <w:spacing w:line="276" w:lineRule="auto"/>
        <w:jc w:val="both"/>
        <w:rPr>
          <w:color w:val="auto"/>
          <w:sz w:val="20"/>
          <w:szCs w:val="20"/>
        </w:rPr>
      </w:pPr>
      <w:r>
        <w:rPr>
          <w:b/>
          <w:bCs/>
          <w:color w:val="auto"/>
          <w:sz w:val="20"/>
          <w:szCs w:val="20"/>
        </w:rPr>
        <w:t xml:space="preserve">Tartışma, Sonuç ve Öneriler: </w:t>
      </w:r>
      <w:r>
        <w:rPr>
          <w:color w:val="auto"/>
          <w:sz w:val="20"/>
          <w:szCs w:val="20"/>
        </w:rPr>
        <w:t xml:space="preserve">Anneler otistik çocuğa sahip olmanın, onların yaşamlarını tamamen olumsuz etkilediğini, tüm hayatlarını çocuklarına göre planladıklarını, tüm ilişkilerinin kısıtlandığını, sosyal hayatlarının bittiğini, hayatlarının ev ve çocuklarından ibaret olduğunu belirtmişlerdir. Bircan (2004), aileye katılan birey özürlü bir çocuk olduğunda aile içi ilişkilerde ve aile fonksiyonlarında bazı sorunlar ortaya çıktığını belirtmiştir. Otistik çocuğun aileye katılmasıyla anne-babaların bir kısmı iş yaşamlarının etkilendiğini dile getirmiştir. Ancak, Görgü (2006), otistik çocuğa sahip ailelerin büyük çoğunluğunun duygusal ve bilgisel sosyal destek aldıkları sonucuna ulaşmıştır. </w:t>
      </w:r>
    </w:p>
    <w:p w:rsidR="00737A8A" w:rsidRDefault="00737A8A" w:rsidP="00737A8A">
      <w:pPr>
        <w:pStyle w:val="Default"/>
        <w:spacing w:line="276" w:lineRule="auto"/>
        <w:jc w:val="both"/>
        <w:rPr>
          <w:color w:val="auto"/>
          <w:sz w:val="20"/>
          <w:szCs w:val="20"/>
        </w:rPr>
      </w:pPr>
      <w:r>
        <w:rPr>
          <w:color w:val="auto"/>
          <w:sz w:val="20"/>
          <w:szCs w:val="20"/>
        </w:rPr>
        <w:t xml:space="preserve">Ebeveynlerin büyük bir kısmı, bu durumu kabullenme sürecinde duygusal olarak büyük sıkıntılar çektiklerini, stres yaşadıklarını ve depresyona girdiklerini belirtmiştir. Bu süreçte eşler birbirlerini suçladıklarını, neden bizim çocuğumuz diyerek inkâr ettiklerini, kabullenme sürecinde daha hassas olduklarını ancak zaman geçtikçe kabullendiklerini ifade etmişlerdir. Annelerin çoğu duruma hemen uyum sağlayamadıklarını belirtmişlerdir. Ancak zaman ilerledikçe uyum düzeylerinin arttığını, kabullendiklerini ifade etmişlerdir. Ailelerin yarısından fazlası, sosyal destek kaynaklarının çok yetersiz olduğunu belirtmiştir. Çocuklarının otistik olduğunu öğrendikten sonra hayatta tamamen yalnız kaldıklarını ifade etmişlerdir. Yurtdışında yapılan çalışmalar arasında, </w:t>
      </w:r>
      <w:proofErr w:type="spellStart"/>
      <w:r>
        <w:rPr>
          <w:color w:val="auto"/>
          <w:sz w:val="20"/>
          <w:szCs w:val="20"/>
        </w:rPr>
        <w:t>Gowen</w:t>
      </w:r>
      <w:proofErr w:type="spellEnd"/>
      <w:r>
        <w:rPr>
          <w:color w:val="auto"/>
          <w:sz w:val="20"/>
          <w:szCs w:val="20"/>
        </w:rPr>
        <w:t xml:space="preserve"> et al (1989), </w:t>
      </w:r>
      <w:proofErr w:type="spellStart"/>
      <w:r>
        <w:rPr>
          <w:color w:val="auto"/>
          <w:sz w:val="20"/>
          <w:szCs w:val="20"/>
        </w:rPr>
        <w:t>Quitter</w:t>
      </w:r>
      <w:proofErr w:type="spellEnd"/>
      <w:r>
        <w:rPr>
          <w:color w:val="auto"/>
          <w:sz w:val="20"/>
          <w:szCs w:val="20"/>
        </w:rPr>
        <w:t xml:space="preserve"> et al (1990), benzer bulgulara ulaşarak, annelerin yaşadığı depresyon ve stres belirtilerinin düşük sosyal destekle ilişkili olduğunu savunmuşlardır. </w:t>
      </w:r>
    </w:p>
    <w:p w:rsidR="00737A8A" w:rsidRDefault="00737A8A" w:rsidP="00737A8A">
      <w:pPr>
        <w:pStyle w:val="Default"/>
        <w:spacing w:line="276" w:lineRule="auto"/>
        <w:jc w:val="both"/>
        <w:rPr>
          <w:color w:val="auto"/>
          <w:sz w:val="20"/>
          <w:szCs w:val="20"/>
        </w:rPr>
      </w:pPr>
      <w:r>
        <w:rPr>
          <w:color w:val="auto"/>
          <w:sz w:val="20"/>
          <w:szCs w:val="20"/>
        </w:rPr>
        <w:t xml:space="preserve">Annelerin toplum içinde karşılaştıkları güçlüklere bakıldığında; annelerin tümü insanların kendilerine ve çocuklarına karşı anlayışlı ve ilgili olmadıklarını ifade etmişlerdir. Yaşamlarının tüm alanlarında; otobüste, hastanede, markette, manavda vb. insanların onlara ve çocuklarına karşı anlayışlı davranmadıklarını, dikkatli bakışları ile onları rahatsız ettiklerini ifade etmişlerdir. </w:t>
      </w:r>
    </w:p>
    <w:p w:rsidR="00737A8A" w:rsidRDefault="00737A8A" w:rsidP="00737A8A">
      <w:pPr>
        <w:pStyle w:val="Default"/>
        <w:spacing w:line="276" w:lineRule="auto"/>
        <w:jc w:val="both"/>
        <w:rPr>
          <w:color w:val="auto"/>
          <w:sz w:val="20"/>
          <w:szCs w:val="20"/>
        </w:rPr>
      </w:pPr>
      <w:r>
        <w:rPr>
          <w:color w:val="auto"/>
          <w:sz w:val="20"/>
          <w:szCs w:val="20"/>
        </w:rPr>
        <w:t xml:space="preserve">Çalışma sonunda; ebeveynlerin çocuklarına otizm tanısı konduğunda bunu kabullenmekte zorlandıkları, yaşam şekillerinin büyük ölçüde değiştiği, kendilerini çevreden soyutladıkları, daha duygusal oldukları, gelecekten endişe duydukları, yapmak istedikleri birçok şeyden vazgeçtikleri, toplum içinde birçok güçlükler yaşadıkları sonucuna varılmıştır. </w:t>
      </w:r>
    </w:p>
    <w:p w:rsidR="00737A8A" w:rsidRDefault="00737A8A" w:rsidP="00737A8A">
      <w:pPr>
        <w:pStyle w:val="Default"/>
        <w:spacing w:line="276" w:lineRule="auto"/>
        <w:jc w:val="both"/>
        <w:rPr>
          <w:color w:val="auto"/>
          <w:sz w:val="20"/>
          <w:szCs w:val="20"/>
        </w:rPr>
      </w:pPr>
      <w:r>
        <w:rPr>
          <w:color w:val="auto"/>
          <w:sz w:val="20"/>
          <w:szCs w:val="20"/>
        </w:rPr>
        <w:t xml:space="preserve">Bu araştırma sonuçlarına göre otizm toplum tarafından bilinen bir bozukluk değildir. Annelerin çocuğun bakımı, tedavisi ve yetiştirilmesi sürecinde en fazla zorluk yaşadıkları kısmın bu alan olduğu görülmektedir. Sivil toplum kuruluşları, kitle iletişim araçları ile bu bozukluğun topluma tanıtılması gerektiği, </w:t>
      </w:r>
    </w:p>
    <w:p w:rsidR="00737A8A" w:rsidRDefault="00737A8A" w:rsidP="00737A8A">
      <w:pPr>
        <w:pStyle w:val="Default"/>
        <w:spacing w:line="276" w:lineRule="auto"/>
        <w:jc w:val="both"/>
        <w:rPr>
          <w:color w:val="auto"/>
          <w:sz w:val="20"/>
          <w:szCs w:val="20"/>
        </w:rPr>
      </w:pPr>
      <w:r>
        <w:rPr>
          <w:color w:val="auto"/>
          <w:sz w:val="20"/>
          <w:szCs w:val="20"/>
        </w:rPr>
        <w:t xml:space="preserve">Otizm tedavisi </w:t>
      </w:r>
      <w:proofErr w:type="spellStart"/>
      <w:r>
        <w:rPr>
          <w:color w:val="auto"/>
          <w:sz w:val="20"/>
          <w:szCs w:val="20"/>
        </w:rPr>
        <w:t>multidisipliner</w:t>
      </w:r>
      <w:proofErr w:type="spellEnd"/>
      <w:r>
        <w:rPr>
          <w:color w:val="auto"/>
          <w:sz w:val="20"/>
          <w:szCs w:val="20"/>
        </w:rPr>
        <w:t xml:space="preserve"> çalışmayı gerektirdiği için ailelerin birçoğu eğitimle ilgili, bakımı ve tedavisi ile ilgili maddi sorun yaşadıklarını bildirmişledir. Bu verilere dayanarak, maddi yetersizlikten dolayı sunulan hizmete ulaşamayan veya yararlanamayan birey ya da ailelere devletin desteklediği ve finanse ettiği sağlık hizmetlerinin sunulması gerektiği, </w:t>
      </w:r>
    </w:p>
    <w:p w:rsidR="00737A8A" w:rsidRDefault="00737A8A" w:rsidP="00737A8A">
      <w:pPr>
        <w:pStyle w:val="Default"/>
        <w:spacing w:line="276" w:lineRule="auto"/>
        <w:jc w:val="both"/>
        <w:rPr>
          <w:color w:val="auto"/>
          <w:sz w:val="20"/>
          <w:szCs w:val="20"/>
        </w:rPr>
      </w:pPr>
      <w:r>
        <w:rPr>
          <w:color w:val="auto"/>
          <w:sz w:val="20"/>
          <w:szCs w:val="20"/>
        </w:rPr>
        <w:t xml:space="preserve">Otizmin tanısının geç konulduğu ve çocukta anormallik olduğunu ilk fark eden kişinin anne olduğu görülmektedir. Bu anlamda, ülke genelinde yaşamın üçüncü ayından başlanarak, yaşamın ilk iki yılına kadar tarama programlarının başlatılması otizmin erken teşhisini ve tedavinin daha iyi sonuçlar vermesini sağlayacaktır. Çocuğunda bozukluk olduğunu ilk fark eden kişilerin onların anneleri olması sebebiyle, annelerin yeterli olarak bilinçlendirilmesinin sağlanması gerektiği önerilebilir. </w:t>
      </w:r>
    </w:p>
    <w:p w:rsidR="00737A8A" w:rsidRDefault="00737A8A" w:rsidP="00737A8A">
      <w:pPr>
        <w:pStyle w:val="Default"/>
        <w:spacing w:line="276" w:lineRule="auto"/>
        <w:jc w:val="both"/>
        <w:rPr>
          <w:color w:val="auto"/>
          <w:sz w:val="20"/>
          <w:szCs w:val="20"/>
        </w:rPr>
      </w:pPr>
    </w:p>
    <w:p w:rsidR="00737A8A" w:rsidRDefault="00737A8A" w:rsidP="00737A8A">
      <w:pPr>
        <w:pStyle w:val="Default"/>
        <w:spacing w:line="276" w:lineRule="auto"/>
        <w:jc w:val="both"/>
        <w:rPr>
          <w:color w:val="auto"/>
          <w:sz w:val="20"/>
          <w:szCs w:val="20"/>
        </w:rPr>
      </w:pPr>
      <w:r>
        <w:rPr>
          <w:b/>
          <w:bCs/>
          <w:color w:val="auto"/>
          <w:sz w:val="20"/>
          <w:szCs w:val="20"/>
        </w:rPr>
        <w:t xml:space="preserve">Anahtar sözcükler: </w:t>
      </w:r>
      <w:r>
        <w:rPr>
          <w:color w:val="auto"/>
          <w:sz w:val="20"/>
          <w:szCs w:val="20"/>
        </w:rPr>
        <w:t xml:space="preserve">ebeveynler, niteliksel çalışma, otistik çocuklar, otizm, sorunlar </w:t>
      </w:r>
    </w:p>
    <w:p w:rsidR="00737A8A" w:rsidRDefault="00737A8A" w:rsidP="00737A8A">
      <w:pPr>
        <w:pStyle w:val="Default"/>
        <w:spacing w:line="276" w:lineRule="auto"/>
        <w:jc w:val="both"/>
        <w:rPr>
          <w:color w:val="auto"/>
          <w:sz w:val="20"/>
          <w:szCs w:val="20"/>
        </w:rPr>
      </w:pPr>
    </w:p>
    <w:p w:rsidR="00737A8A" w:rsidRDefault="00737A8A" w:rsidP="00737A8A">
      <w:pPr>
        <w:pStyle w:val="Default"/>
        <w:spacing w:line="276" w:lineRule="auto"/>
        <w:jc w:val="both"/>
        <w:rPr>
          <w:color w:val="auto"/>
          <w:sz w:val="22"/>
          <w:szCs w:val="22"/>
        </w:rPr>
      </w:pPr>
      <w:r>
        <w:rPr>
          <w:b/>
          <w:bCs/>
          <w:color w:val="auto"/>
          <w:sz w:val="20"/>
          <w:szCs w:val="20"/>
        </w:rPr>
        <w:t xml:space="preserve">Kaynaklar: </w:t>
      </w:r>
    </w:p>
    <w:p w:rsidR="00737A8A" w:rsidRDefault="00737A8A" w:rsidP="00737A8A">
      <w:pPr>
        <w:pStyle w:val="Default"/>
        <w:spacing w:line="276" w:lineRule="auto"/>
        <w:jc w:val="both"/>
        <w:rPr>
          <w:rFonts w:cs="Times New Roman"/>
          <w:color w:val="auto"/>
        </w:rPr>
      </w:pPr>
    </w:p>
    <w:p w:rsidR="00737A8A" w:rsidRDefault="00737A8A" w:rsidP="00737A8A">
      <w:pPr>
        <w:pStyle w:val="Default"/>
        <w:pageBreakBefore/>
        <w:spacing w:line="276" w:lineRule="auto"/>
        <w:jc w:val="both"/>
        <w:rPr>
          <w:color w:val="auto"/>
          <w:sz w:val="20"/>
          <w:szCs w:val="20"/>
        </w:rPr>
      </w:pPr>
      <w:proofErr w:type="spellStart"/>
      <w:r>
        <w:rPr>
          <w:rFonts w:cs="Times New Roman"/>
          <w:b/>
          <w:bCs/>
          <w:color w:val="auto"/>
          <w:sz w:val="20"/>
          <w:szCs w:val="20"/>
        </w:rPr>
        <w:lastRenderedPageBreak/>
        <w:t>Ariel</w:t>
      </w:r>
      <w:proofErr w:type="spellEnd"/>
      <w:r>
        <w:rPr>
          <w:rFonts w:cs="Times New Roman"/>
          <w:b/>
          <w:bCs/>
          <w:color w:val="auto"/>
          <w:sz w:val="20"/>
          <w:szCs w:val="20"/>
        </w:rPr>
        <w:t xml:space="preserve"> </w:t>
      </w:r>
      <w:r>
        <w:rPr>
          <w:color w:val="auto"/>
          <w:sz w:val="20"/>
          <w:szCs w:val="20"/>
        </w:rPr>
        <w:t xml:space="preserve">C. </w:t>
      </w:r>
      <w:proofErr w:type="spellStart"/>
      <w:r>
        <w:rPr>
          <w:color w:val="auto"/>
          <w:sz w:val="20"/>
          <w:szCs w:val="20"/>
        </w:rPr>
        <w:t>and</w:t>
      </w:r>
      <w:proofErr w:type="spellEnd"/>
      <w:r>
        <w:rPr>
          <w:color w:val="auto"/>
          <w:sz w:val="20"/>
          <w:szCs w:val="20"/>
        </w:rPr>
        <w:t xml:space="preserve"> </w:t>
      </w:r>
      <w:proofErr w:type="spellStart"/>
      <w:r>
        <w:rPr>
          <w:color w:val="auto"/>
          <w:sz w:val="20"/>
          <w:szCs w:val="20"/>
        </w:rPr>
        <w:t>Naseef</w:t>
      </w:r>
      <w:proofErr w:type="spellEnd"/>
      <w:r>
        <w:rPr>
          <w:color w:val="auto"/>
          <w:sz w:val="20"/>
          <w:szCs w:val="20"/>
        </w:rPr>
        <w:t xml:space="preserve"> R. (2006), Voice </w:t>
      </w:r>
      <w:proofErr w:type="spellStart"/>
      <w:r>
        <w:rPr>
          <w:color w:val="auto"/>
          <w:sz w:val="20"/>
          <w:szCs w:val="20"/>
        </w:rPr>
        <w:t>From</w:t>
      </w:r>
      <w:proofErr w:type="spellEnd"/>
      <w:r>
        <w:rPr>
          <w:color w:val="auto"/>
          <w:sz w:val="20"/>
          <w:szCs w:val="20"/>
        </w:rPr>
        <w:t xml:space="preserve"> </w:t>
      </w:r>
      <w:proofErr w:type="spellStart"/>
      <w:r>
        <w:rPr>
          <w:color w:val="auto"/>
          <w:sz w:val="20"/>
          <w:szCs w:val="20"/>
        </w:rPr>
        <w:t>Spectrum</w:t>
      </w:r>
      <w:proofErr w:type="spellEnd"/>
      <w:r>
        <w:rPr>
          <w:color w:val="auto"/>
          <w:sz w:val="20"/>
          <w:szCs w:val="20"/>
        </w:rPr>
        <w:t xml:space="preserve">, </w:t>
      </w:r>
      <w:proofErr w:type="spellStart"/>
      <w:r>
        <w:rPr>
          <w:color w:val="auto"/>
          <w:sz w:val="20"/>
          <w:szCs w:val="20"/>
        </w:rPr>
        <w:t>Parents</w:t>
      </w:r>
      <w:proofErr w:type="spellEnd"/>
      <w:r>
        <w:rPr>
          <w:color w:val="auto"/>
          <w:sz w:val="20"/>
          <w:szCs w:val="20"/>
        </w:rPr>
        <w:t xml:space="preserve">, </w:t>
      </w:r>
      <w:proofErr w:type="spellStart"/>
      <w:r>
        <w:rPr>
          <w:color w:val="auto"/>
          <w:sz w:val="20"/>
          <w:szCs w:val="20"/>
        </w:rPr>
        <w:t>Grandparents</w:t>
      </w:r>
      <w:proofErr w:type="spellEnd"/>
      <w:r>
        <w:rPr>
          <w:color w:val="auto"/>
          <w:sz w:val="20"/>
          <w:szCs w:val="20"/>
        </w:rPr>
        <w:t xml:space="preserve">, </w:t>
      </w:r>
      <w:proofErr w:type="spellStart"/>
      <w:r>
        <w:rPr>
          <w:color w:val="auto"/>
          <w:sz w:val="20"/>
          <w:szCs w:val="20"/>
        </w:rPr>
        <w:t>Siblings</w:t>
      </w:r>
      <w:proofErr w:type="spellEnd"/>
      <w:r>
        <w:rPr>
          <w:color w:val="auto"/>
          <w:sz w:val="20"/>
          <w:szCs w:val="20"/>
        </w:rPr>
        <w:t xml:space="preserve">, People </w:t>
      </w:r>
      <w:proofErr w:type="spellStart"/>
      <w:r>
        <w:rPr>
          <w:color w:val="auto"/>
          <w:sz w:val="20"/>
          <w:szCs w:val="20"/>
        </w:rPr>
        <w:t>with</w:t>
      </w:r>
      <w:proofErr w:type="spellEnd"/>
      <w:r>
        <w:rPr>
          <w:color w:val="auto"/>
          <w:sz w:val="20"/>
          <w:szCs w:val="20"/>
        </w:rPr>
        <w:t xml:space="preserve"> </w:t>
      </w:r>
      <w:proofErr w:type="spellStart"/>
      <w:r>
        <w:rPr>
          <w:color w:val="auto"/>
          <w:sz w:val="20"/>
          <w:szCs w:val="20"/>
        </w:rPr>
        <w:t>Autism</w:t>
      </w:r>
      <w:proofErr w:type="spellEnd"/>
      <w:r>
        <w:rPr>
          <w:color w:val="auto"/>
          <w:sz w:val="20"/>
          <w:szCs w:val="20"/>
        </w:rPr>
        <w:t xml:space="preserve">, </w:t>
      </w:r>
      <w:proofErr w:type="spellStart"/>
      <w:r>
        <w:rPr>
          <w:color w:val="auto"/>
          <w:sz w:val="20"/>
          <w:szCs w:val="20"/>
        </w:rPr>
        <w:t>and</w:t>
      </w:r>
      <w:proofErr w:type="spellEnd"/>
      <w:r>
        <w:rPr>
          <w:color w:val="auto"/>
          <w:sz w:val="20"/>
          <w:szCs w:val="20"/>
        </w:rPr>
        <w:t xml:space="preserve"> </w:t>
      </w:r>
      <w:proofErr w:type="spellStart"/>
      <w:r>
        <w:rPr>
          <w:color w:val="auto"/>
          <w:sz w:val="20"/>
          <w:szCs w:val="20"/>
        </w:rPr>
        <w:t>Professionals</w:t>
      </w:r>
      <w:proofErr w:type="spellEnd"/>
      <w:r>
        <w:rPr>
          <w:color w:val="auto"/>
          <w:sz w:val="20"/>
          <w:szCs w:val="20"/>
        </w:rPr>
        <w:t xml:space="preserve"> </w:t>
      </w:r>
      <w:proofErr w:type="spellStart"/>
      <w:r>
        <w:rPr>
          <w:color w:val="auto"/>
          <w:sz w:val="20"/>
          <w:szCs w:val="20"/>
        </w:rPr>
        <w:t>Share</w:t>
      </w:r>
      <w:proofErr w:type="spellEnd"/>
      <w:r>
        <w:rPr>
          <w:color w:val="auto"/>
          <w:sz w:val="20"/>
          <w:szCs w:val="20"/>
        </w:rPr>
        <w:t xml:space="preserve"> </w:t>
      </w:r>
      <w:proofErr w:type="spellStart"/>
      <w:r>
        <w:rPr>
          <w:color w:val="auto"/>
          <w:sz w:val="20"/>
          <w:szCs w:val="20"/>
        </w:rPr>
        <w:t>Their</w:t>
      </w:r>
      <w:proofErr w:type="spellEnd"/>
      <w:r>
        <w:rPr>
          <w:color w:val="auto"/>
          <w:sz w:val="20"/>
          <w:szCs w:val="20"/>
        </w:rPr>
        <w:t xml:space="preserve"> </w:t>
      </w:r>
      <w:proofErr w:type="spellStart"/>
      <w:r>
        <w:rPr>
          <w:color w:val="auto"/>
          <w:sz w:val="20"/>
          <w:szCs w:val="20"/>
        </w:rPr>
        <w:t>Wisdom</w:t>
      </w:r>
      <w:proofErr w:type="spellEnd"/>
      <w:r>
        <w:rPr>
          <w:color w:val="auto"/>
          <w:sz w:val="20"/>
          <w:szCs w:val="20"/>
        </w:rPr>
        <w:t xml:space="preserve">, </w:t>
      </w:r>
      <w:proofErr w:type="spellStart"/>
      <w:r>
        <w:rPr>
          <w:color w:val="auto"/>
          <w:sz w:val="20"/>
          <w:szCs w:val="20"/>
        </w:rPr>
        <w:t>London</w:t>
      </w:r>
      <w:proofErr w:type="spellEnd"/>
      <w:r>
        <w:rPr>
          <w:color w:val="auto"/>
          <w:sz w:val="20"/>
          <w:szCs w:val="20"/>
        </w:rPr>
        <w:t xml:space="preserve">, UK. </w:t>
      </w:r>
    </w:p>
    <w:p w:rsidR="00737A8A" w:rsidRDefault="00737A8A" w:rsidP="00737A8A">
      <w:pPr>
        <w:pStyle w:val="Default"/>
        <w:spacing w:line="276" w:lineRule="auto"/>
        <w:jc w:val="both"/>
        <w:rPr>
          <w:color w:val="auto"/>
          <w:sz w:val="20"/>
          <w:szCs w:val="20"/>
        </w:rPr>
      </w:pPr>
      <w:r>
        <w:rPr>
          <w:b/>
          <w:bCs/>
          <w:color w:val="auto"/>
          <w:sz w:val="20"/>
          <w:szCs w:val="20"/>
        </w:rPr>
        <w:t xml:space="preserve">Bircan </w:t>
      </w:r>
      <w:r>
        <w:rPr>
          <w:color w:val="auto"/>
          <w:sz w:val="20"/>
          <w:szCs w:val="20"/>
        </w:rPr>
        <w:t>GA</w:t>
      </w:r>
      <w:proofErr w:type="gramStart"/>
      <w:r>
        <w:rPr>
          <w:color w:val="auto"/>
          <w:sz w:val="20"/>
          <w:szCs w:val="20"/>
        </w:rPr>
        <w:t>.,</w:t>
      </w:r>
      <w:proofErr w:type="gramEnd"/>
      <w:r>
        <w:rPr>
          <w:color w:val="auto"/>
          <w:sz w:val="20"/>
          <w:szCs w:val="20"/>
        </w:rPr>
        <w:t xml:space="preserve"> Otistik Çocuğa Sahip Ailelerin Aile İşlevlerinin İncelenmesi. </w:t>
      </w:r>
      <w:proofErr w:type="gramStart"/>
      <w:r>
        <w:rPr>
          <w:color w:val="auto"/>
          <w:sz w:val="20"/>
          <w:szCs w:val="20"/>
        </w:rPr>
        <w:t xml:space="preserve">Yüksek Lisans Tezi; Hacettepe Üniversitesi. </w:t>
      </w:r>
      <w:proofErr w:type="gramEnd"/>
      <w:r>
        <w:rPr>
          <w:color w:val="auto"/>
          <w:sz w:val="20"/>
          <w:szCs w:val="20"/>
        </w:rPr>
        <w:t xml:space="preserve">Sosyal Bilimler Enstitüsü, 2004. </w:t>
      </w:r>
    </w:p>
    <w:p w:rsidR="00737A8A" w:rsidRDefault="00737A8A" w:rsidP="00737A8A">
      <w:pPr>
        <w:pStyle w:val="Default"/>
        <w:spacing w:line="276" w:lineRule="auto"/>
        <w:jc w:val="both"/>
        <w:rPr>
          <w:color w:val="auto"/>
          <w:sz w:val="20"/>
          <w:szCs w:val="20"/>
        </w:rPr>
      </w:pPr>
      <w:proofErr w:type="spellStart"/>
      <w:r>
        <w:rPr>
          <w:b/>
          <w:bCs/>
          <w:color w:val="auto"/>
          <w:sz w:val="20"/>
          <w:szCs w:val="20"/>
        </w:rPr>
        <w:t>Gowen</w:t>
      </w:r>
      <w:proofErr w:type="spellEnd"/>
      <w:r>
        <w:rPr>
          <w:b/>
          <w:bCs/>
          <w:color w:val="auto"/>
          <w:sz w:val="20"/>
          <w:szCs w:val="20"/>
        </w:rPr>
        <w:t xml:space="preserve">, </w:t>
      </w:r>
      <w:r>
        <w:rPr>
          <w:color w:val="auto"/>
          <w:sz w:val="20"/>
          <w:szCs w:val="20"/>
        </w:rPr>
        <w:t>J. W</w:t>
      </w:r>
      <w:proofErr w:type="gramStart"/>
      <w:r>
        <w:rPr>
          <w:color w:val="auto"/>
          <w:sz w:val="20"/>
          <w:szCs w:val="20"/>
        </w:rPr>
        <w:t>.,</w:t>
      </w:r>
      <w:proofErr w:type="gramEnd"/>
      <w:r>
        <w:rPr>
          <w:color w:val="auto"/>
          <w:sz w:val="20"/>
          <w:szCs w:val="20"/>
        </w:rPr>
        <w:t xml:space="preserve"> Johnson-Martin, N., </w:t>
      </w:r>
      <w:proofErr w:type="spellStart"/>
      <w:r>
        <w:rPr>
          <w:color w:val="auto"/>
          <w:sz w:val="20"/>
          <w:szCs w:val="20"/>
        </w:rPr>
        <w:t>Goldman</w:t>
      </w:r>
      <w:proofErr w:type="spellEnd"/>
      <w:r>
        <w:rPr>
          <w:color w:val="auto"/>
          <w:sz w:val="20"/>
          <w:szCs w:val="20"/>
        </w:rPr>
        <w:t xml:space="preserve">, B.D., &amp; </w:t>
      </w:r>
      <w:proofErr w:type="spellStart"/>
      <w:r>
        <w:rPr>
          <w:color w:val="auto"/>
          <w:sz w:val="20"/>
          <w:szCs w:val="20"/>
        </w:rPr>
        <w:t>Appelbaum</w:t>
      </w:r>
      <w:proofErr w:type="spellEnd"/>
      <w:r>
        <w:rPr>
          <w:color w:val="auto"/>
          <w:sz w:val="20"/>
          <w:szCs w:val="20"/>
        </w:rPr>
        <w:t xml:space="preserve">, M. (1989). </w:t>
      </w:r>
      <w:proofErr w:type="spellStart"/>
      <w:r>
        <w:rPr>
          <w:color w:val="auto"/>
          <w:sz w:val="20"/>
          <w:szCs w:val="20"/>
        </w:rPr>
        <w:t>Feelings</w:t>
      </w:r>
      <w:proofErr w:type="spellEnd"/>
      <w:r>
        <w:rPr>
          <w:color w:val="auto"/>
          <w:sz w:val="20"/>
          <w:szCs w:val="20"/>
        </w:rPr>
        <w:t xml:space="preserve"> of </w:t>
      </w:r>
      <w:proofErr w:type="spellStart"/>
      <w:r>
        <w:rPr>
          <w:color w:val="auto"/>
          <w:sz w:val="20"/>
          <w:szCs w:val="20"/>
        </w:rPr>
        <w:t>depression</w:t>
      </w:r>
      <w:proofErr w:type="spellEnd"/>
      <w:r>
        <w:rPr>
          <w:color w:val="auto"/>
          <w:sz w:val="20"/>
          <w:szCs w:val="20"/>
        </w:rPr>
        <w:t xml:space="preserve"> </w:t>
      </w:r>
      <w:proofErr w:type="spellStart"/>
      <w:r>
        <w:rPr>
          <w:color w:val="auto"/>
          <w:sz w:val="20"/>
          <w:szCs w:val="20"/>
        </w:rPr>
        <w:t>and</w:t>
      </w:r>
      <w:proofErr w:type="spellEnd"/>
      <w:r>
        <w:rPr>
          <w:color w:val="auto"/>
          <w:sz w:val="20"/>
          <w:szCs w:val="20"/>
        </w:rPr>
        <w:t xml:space="preserve"> </w:t>
      </w:r>
      <w:proofErr w:type="spellStart"/>
      <w:r>
        <w:rPr>
          <w:color w:val="auto"/>
          <w:sz w:val="20"/>
          <w:szCs w:val="20"/>
        </w:rPr>
        <w:t>parenting</w:t>
      </w:r>
      <w:proofErr w:type="spellEnd"/>
      <w:r>
        <w:rPr>
          <w:color w:val="auto"/>
          <w:sz w:val="20"/>
          <w:szCs w:val="20"/>
        </w:rPr>
        <w:t xml:space="preserve"> </w:t>
      </w:r>
      <w:proofErr w:type="spellStart"/>
      <w:r>
        <w:rPr>
          <w:color w:val="auto"/>
          <w:sz w:val="20"/>
          <w:szCs w:val="20"/>
        </w:rPr>
        <w:t>competence</w:t>
      </w:r>
      <w:proofErr w:type="spellEnd"/>
      <w:r>
        <w:rPr>
          <w:color w:val="auto"/>
          <w:sz w:val="20"/>
          <w:szCs w:val="20"/>
        </w:rPr>
        <w:t xml:space="preserve"> of </w:t>
      </w:r>
      <w:proofErr w:type="spellStart"/>
      <w:r>
        <w:rPr>
          <w:color w:val="auto"/>
          <w:sz w:val="20"/>
          <w:szCs w:val="20"/>
        </w:rPr>
        <w:t>mothers</w:t>
      </w:r>
      <w:proofErr w:type="spellEnd"/>
      <w:r>
        <w:rPr>
          <w:color w:val="auto"/>
          <w:sz w:val="20"/>
          <w:szCs w:val="20"/>
        </w:rPr>
        <w:t xml:space="preserve"> of </w:t>
      </w:r>
      <w:proofErr w:type="spellStart"/>
      <w:r>
        <w:rPr>
          <w:color w:val="auto"/>
          <w:sz w:val="20"/>
          <w:szCs w:val="20"/>
        </w:rPr>
        <w:t>handicapped</w:t>
      </w:r>
      <w:proofErr w:type="spellEnd"/>
      <w:r>
        <w:rPr>
          <w:color w:val="auto"/>
          <w:sz w:val="20"/>
          <w:szCs w:val="20"/>
        </w:rPr>
        <w:t xml:space="preserve"> </w:t>
      </w:r>
      <w:proofErr w:type="spellStart"/>
      <w:r>
        <w:rPr>
          <w:color w:val="auto"/>
          <w:sz w:val="20"/>
          <w:szCs w:val="20"/>
        </w:rPr>
        <w:t>and</w:t>
      </w:r>
      <w:proofErr w:type="spellEnd"/>
      <w:r>
        <w:rPr>
          <w:color w:val="auto"/>
          <w:sz w:val="20"/>
          <w:szCs w:val="20"/>
        </w:rPr>
        <w:t xml:space="preserve"> </w:t>
      </w:r>
      <w:proofErr w:type="spellStart"/>
      <w:r>
        <w:rPr>
          <w:color w:val="auto"/>
          <w:sz w:val="20"/>
          <w:szCs w:val="20"/>
        </w:rPr>
        <w:t>nonhandicapped</w:t>
      </w:r>
      <w:proofErr w:type="spellEnd"/>
      <w:r>
        <w:rPr>
          <w:color w:val="auto"/>
          <w:sz w:val="20"/>
          <w:szCs w:val="20"/>
        </w:rPr>
        <w:t xml:space="preserve"> </w:t>
      </w:r>
      <w:proofErr w:type="spellStart"/>
      <w:r>
        <w:rPr>
          <w:color w:val="auto"/>
          <w:sz w:val="20"/>
          <w:szCs w:val="20"/>
        </w:rPr>
        <w:t>infants</w:t>
      </w:r>
      <w:proofErr w:type="spellEnd"/>
      <w:r>
        <w:rPr>
          <w:color w:val="auto"/>
          <w:sz w:val="20"/>
          <w:szCs w:val="20"/>
        </w:rPr>
        <w:t xml:space="preserve">: A </w:t>
      </w:r>
      <w:proofErr w:type="spellStart"/>
      <w:r>
        <w:rPr>
          <w:color w:val="auto"/>
          <w:sz w:val="20"/>
          <w:szCs w:val="20"/>
        </w:rPr>
        <w:t>longitudinal</w:t>
      </w:r>
      <w:proofErr w:type="spellEnd"/>
      <w:r>
        <w:rPr>
          <w:color w:val="auto"/>
          <w:sz w:val="20"/>
          <w:szCs w:val="20"/>
        </w:rPr>
        <w:t xml:space="preserve"> </w:t>
      </w:r>
      <w:proofErr w:type="spellStart"/>
      <w:r>
        <w:rPr>
          <w:color w:val="auto"/>
          <w:sz w:val="20"/>
          <w:szCs w:val="20"/>
        </w:rPr>
        <w:t>study</w:t>
      </w:r>
      <w:proofErr w:type="spellEnd"/>
      <w:r>
        <w:rPr>
          <w:color w:val="auto"/>
          <w:sz w:val="20"/>
          <w:szCs w:val="20"/>
        </w:rPr>
        <w:t xml:space="preserve">. </w:t>
      </w:r>
      <w:proofErr w:type="spellStart"/>
      <w:r>
        <w:rPr>
          <w:color w:val="auto"/>
          <w:sz w:val="20"/>
          <w:szCs w:val="20"/>
        </w:rPr>
        <w:t>American</w:t>
      </w:r>
      <w:proofErr w:type="spellEnd"/>
      <w:r>
        <w:rPr>
          <w:color w:val="auto"/>
          <w:sz w:val="20"/>
          <w:szCs w:val="20"/>
        </w:rPr>
        <w:t xml:space="preserve"> </w:t>
      </w:r>
      <w:proofErr w:type="spellStart"/>
      <w:r>
        <w:rPr>
          <w:color w:val="auto"/>
          <w:sz w:val="20"/>
          <w:szCs w:val="20"/>
        </w:rPr>
        <w:t>Journal</w:t>
      </w:r>
      <w:proofErr w:type="spellEnd"/>
      <w:r>
        <w:rPr>
          <w:color w:val="auto"/>
          <w:sz w:val="20"/>
          <w:szCs w:val="20"/>
        </w:rPr>
        <w:t xml:space="preserve"> on </w:t>
      </w:r>
      <w:proofErr w:type="spellStart"/>
      <w:r>
        <w:rPr>
          <w:color w:val="auto"/>
          <w:sz w:val="20"/>
          <w:szCs w:val="20"/>
        </w:rPr>
        <w:t>Mental</w:t>
      </w:r>
      <w:proofErr w:type="spellEnd"/>
      <w:r>
        <w:rPr>
          <w:color w:val="auto"/>
          <w:sz w:val="20"/>
          <w:szCs w:val="20"/>
        </w:rPr>
        <w:t xml:space="preserve"> </w:t>
      </w:r>
      <w:proofErr w:type="spellStart"/>
      <w:r>
        <w:rPr>
          <w:color w:val="auto"/>
          <w:sz w:val="20"/>
          <w:szCs w:val="20"/>
        </w:rPr>
        <w:t>Retardation</w:t>
      </w:r>
      <w:proofErr w:type="spellEnd"/>
      <w:r>
        <w:rPr>
          <w:color w:val="auto"/>
          <w:sz w:val="20"/>
          <w:szCs w:val="20"/>
        </w:rPr>
        <w:t xml:space="preserve">, 94, 259-271. </w:t>
      </w:r>
    </w:p>
    <w:p w:rsidR="00737A8A" w:rsidRDefault="00737A8A" w:rsidP="00737A8A">
      <w:pPr>
        <w:pStyle w:val="Default"/>
        <w:spacing w:line="276" w:lineRule="auto"/>
        <w:jc w:val="both"/>
        <w:rPr>
          <w:color w:val="auto"/>
          <w:sz w:val="20"/>
          <w:szCs w:val="20"/>
        </w:rPr>
      </w:pPr>
      <w:r>
        <w:rPr>
          <w:b/>
          <w:bCs/>
          <w:color w:val="auto"/>
          <w:sz w:val="20"/>
          <w:szCs w:val="20"/>
        </w:rPr>
        <w:t xml:space="preserve">Görgü </w:t>
      </w:r>
      <w:r>
        <w:rPr>
          <w:color w:val="auto"/>
          <w:sz w:val="20"/>
          <w:szCs w:val="20"/>
        </w:rPr>
        <w:t xml:space="preserve">E. (2006). 3-7 Yas Arası Otistik Çocuğa Sahip Olan Ailelerin Algıladıkları Sosyal Destek Düzeyi ile Depresyon Düzeyleri Arasındaki ilişki. Yayınlanmamış Yüksek Lisans Tezi, Marmara Üniversitesi. Eğitim Bilimleri Enstitüsü. </w:t>
      </w:r>
    </w:p>
    <w:p w:rsidR="00737A8A" w:rsidRDefault="00737A8A" w:rsidP="00737A8A">
      <w:pPr>
        <w:pStyle w:val="Default"/>
        <w:spacing w:line="276" w:lineRule="auto"/>
        <w:jc w:val="both"/>
        <w:rPr>
          <w:color w:val="auto"/>
          <w:sz w:val="20"/>
          <w:szCs w:val="20"/>
        </w:rPr>
      </w:pPr>
      <w:proofErr w:type="spellStart"/>
      <w:r>
        <w:rPr>
          <w:b/>
          <w:bCs/>
          <w:color w:val="auto"/>
          <w:sz w:val="20"/>
          <w:szCs w:val="20"/>
        </w:rPr>
        <w:t>Üstüner</w:t>
      </w:r>
      <w:proofErr w:type="spellEnd"/>
      <w:r>
        <w:rPr>
          <w:b/>
          <w:bCs/>
          <w:color w:val="auto"/>
          <w:sz w:val="20"/>
          <w:szCs w:val="20"/>
        </w:rPr>
        <w:t xml:space="preserve"> Top </w:t>
      </w:r>
      <w:r>
        <w:rPr>
          <w:color w:val="auto"/>
          <w:sz w:val="20"/>
          <w:szCs w:val="20"/>
        </w:rPr>
        <w:t xml:space="preserve">F, Otistik Çocuğa Sahip Ailelerin Yaşadığı Sorunlar ve Ruhsal Durumlarının Değerlendirilmesi: Niteliksel Araştırma, Çocuk Dergisi, 9(1):34-42, 2009. </w:t>
      </w:r>
    </w:p>
    <w:p w:rsidR="00751874" w:rsidRDefault="00737A8A" w:rsidP="00737A8A">
      <w:pPr>
        <w:jc w:val="both"/>
      </w:pPr>
      <w:proofErr w:type="spellStart"/>
      <w:r>
        <w:rPr>
          <w:b/>
          <w:bCs/>
          <w:sz w:val="20"/>
          <w:szCs w:val="20"/>
        </w:rPr>
        <w:t>Quitter</w:t>
      </w:r>
      <w:proofErr w:type="spellEnd"/>
      <w:r>
        <w:rPr>
          <w:sz w:val="20"/>
          <w:szCs w:val="20"/>
        </w:rPr>
        <w:t>, A.L</w:t>
      </w:r>
      <w:proofErr w:type="gramStart"/>
      <w:r>
        <w:rPr>
          <w:sz w:val="20"/>
          <w:szCs w:val="20"/>
        </w:rPr>
        <w:t>.,</w:t>
      </w:r>
      <w:proofErr w:type="gramEnd"/>
      <w:r>
        <w:rPr>
          <w:sz w:val="20"/>
          <w:szCs w:val="20"/>
        </w:rPr>
        <w:t xml:space="preserve"> </w:t>
      </w:r>
      <w:proofErr w:type="spellStart"/>
      <w:r>
        <w:rPr>
          <w:sz w:val="20"/>
          <w:szCs w:val="20"/>
        </w:rPr>
        <w:t>Glueckkauf</w:t>
      </w:r>
      <w:proofErr w:type="spellEnd"/>
      <w:r>
        <w:rPr>
          <w:sz w:val="20"/>
          <w:szCs w:val="20"/>
        </w:rPr>
        <w:t xml:space="preserve">, R.L., &amp; Jackson, D.N. (1990). </w:t>
      </w:r>
      <w:proofErr w:type="spellStart"/>
      <w:r>
        <w:rPr>
          <w:sz w:val="20"/>
          <w:szCs w:val="20"/>
        </w:rPr>
        <w:t>Chronic</w:t>
      </w:r>
      <w:proofErr w:type="spellEnd"/>
      <w:r>
        <w:rPr>
          <w:sz w:val="20"/>
          <w:szCs w:val="20"/>
        </w:rPr>
        <w:t xml:space="preserve"> </w:t>
      </w:r>
      <w:proofErr w:type="spellStart"/>
      <w:r>
        <w:rPr>
          <w:sz w:val="20"/>
          <w:szCs w:val="20"/>
        </w:rPr>
        <w:t>parenting</w:t>
      </w:r>
      <w:proofErr w:type="spellEnd"/>
      <w:r>
        <w:rPr>
          <w:sz w:val="20"/>
          <w:szCs w:val="20"/>
        </w:rPr>
        <w:t xml:space="preserve"> </w:t>
      </w:r>
      <w:proofErr w:type="spellStart"/>
      <w:r>
        <w:rPr>
          <w:sz w:val="20"/>
          <w:szCs w:val="20"/>
        </w:rPr>
        <w:t>stress</w:t>
      </w:r>
      <w:proofErr w:type="spellEnd"/>
      <w:r>
        <w:rPr>
          <w:sz w:val="20"/>
          <w:szCs w:val="20"/>
        </w:rPr>
        <w:t xml:space="preserve">: </w:t>
      </w:r>
      <w:proofErr w:type="spellStart"/>
      <w:r>
        <w:rPr>
          <w:sz w:val="20"/>
          <w:szCs w:val="20"/>
        </w:rPr>
        <w:t>Moderating</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mediating</w:t>
      </w:r>
      <w:proofErr w:type="spellEnd"/>
      <w:r>
        <w:rPr>
          <w:sz w:val="20"/>
          <w:szCs w:val="20"/>
        </w:rPr>
        <w:t xml:space="preserve"> </w:t>
      </w:r>
      <w:proofErr w:type="spellStart"/>
      <w:r>
        <w:rPr>
          <w:sz w:val="20"/>
          <w:szCs w:val="20"/>
        </w:rPr>
        <w:t>effects</w:t>
      </w:r>
      <w:proofErr w:type="spellEnd"/>
      <w:r>
        <w:rPr>
          <w:sz w:val="20"/>
          <w:szCs w:val="20"/>
        </w:rPr>
        <w:t xml:space="preserve"> of </w:t>
      </w:r>
      <w:proofErr w:type="spellStart"/>
      <w:r>
        <w:rPr>
          <w:sz w:val="20"/>
          <w:szCs w:val="20"/>
        </w:rPr>
        <w:t>social</w:t>
      </w:r>
      <w:proofErr w:type="spellEnd"/>
      <w:r>
        <w:rPr>
          <w:sz w:val="20"/>
          <w:szCs w:val="20"/>
        </w:rPr>
        <w:t xml:space="preserve"> </w:t>
      </w:r>
      <w:proofErr w:type="spellStart"/>
      <w:r>
        <w:rPr>
          <w:sz w:val="20"/>
          <w:szCs w:val="20"/>
        </w:rPr>
        <w:t>support</w:t>
      </w:r>
      <w:proofErr w:type="spellEnd"/>
      <w:r>
        <w:rPr>
          <w:sz w:val="20"/>
          <w:szCs w:val="20"/>
        </w:rPr>
        <w:t xml:space="preserve">. </w:t>
      </w:r>
      <w:proofErr w:type="spellStart"/>
      <w:r>
        <w:rPr>
          <w:i/>
          <w:iCs/>
          <w:sz w:val="20"/>
          <w:szCs w:val="20"/>
        </w:rPr>
        <w:t>Journal</w:t>
      </w:r>
      <w:proofErr w:type="spellEnd"/>
      <w:r>
        <w:rPr>
          <w:i/>
          <w:iCs/>
          <w:sz w:val="20"/>
          <w:szCs w:val="20"/>
        </w:rPr>
        <w:t xml:space="preserve"> of </w:t>
      </w:r>
      <w:proofErr w:type="spellStart"/>
      <w:r>
        <w:rPr>
          <w:i/>
          <w:iCs/>
          <w:sz w:val="20"/>
          <w:szCs w:val="20"/>
        </w:rPr>
        <w:t>Personality</w:t>
      </w:r>
      <w:proofErr w:type="spellEnd"/>
      <w:r>
        <w:rPr>
          <w:i/>
          <w:iCs/>
          <w:sz w:val="20"/>
          <w:szCs w:val="20"/>
        </w:rPr>
        <w:t xml:space="preserve"> </w:t>
      </w:r>
      <w:proofErr w:type="spellStart"/>
      <w:r>
        <w:rPr>
          <w:i/>
          <w:iCs/>
          <w:sz w:val="20"/>
          <w:szCs w:val="20"/>
        </w:rPr>
        <w:t>and</w:t>
      </w:r>
      <w:proofErr w:type="spellEnd"/>
      <w:r>
        <w:rPr>
          <w:i/>
          <w:iCs/>
          <w:sz w:val="20"/>
          <w:szCs w:val="20"/>
        </w:rPr>
        <w:t xml:space="preserve"> </w:t>
      </w:r>
      <w:proofErr w:type="spellStart"/>
      <w:r>
        <w:rPr>
          <w:i/>
          <w:iCs/>
          <w:sz w:val="20"/>
          <w:szCs w:val="20"/>
        </w:rPr>
        <w:t>Social</w:t>
      </w:r>
      <w:proofErr w:type="spellEnd"/>
      <w:r>
        <w:rPr>
          <w:i/>
          <w:iCs/>
          <w:sz w:val="20"/>
          <w:szCs w:val="20"/>
        </w:rPr>
        <w:t xml:space="preserve"> </w:t>
      </w:r>
      <w:proofErr w:type="spellStart"/>
      <w:r>
        <w:rPr>
          <w:i/>
          <w:iCs/>
          <w:sz w:val="20"/>
          <w:szCs w:val="20"/>
        </w:rPr>
        <w:t>Psychology</w:t>
      </w:r>
      <w:proofErr w:type="spellEnd"/>
      <w:r>
        <w:rPr>
          <w:i/>
          <w:iCs/>
          <w:sz w:val="20"/>
          <w:szCs w:val="20"/>
        </w:rPr>
        <w:t>, 59</w:t>
      </w:r>
      <w:r>
        <w:rPr>
          <w:sz w:val="20"/>
          <w:szCs w:val="20"/>
        </w:rPr>
        <w:t>(6), 1266- 1278.</w:t>
      </w:r>
    </w:p>
    <w:sectPr w:rsidR="007518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altName w:val="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A8A"/>
    <w:rsid w:val="00737A8A"/>
    <w:rsid w:val="007518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37A8A"/>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37A8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2166</Words>
  <Characters>12352</Characters>
  <Application>Microsoft Office Word</Application>
  <DocSecurity>0</DocSecurity>
  <Lines>102</Lines>
  <Paragraphs>28</Paragraphs>
  <ScaleCrop>false</ScaleCrop>
  <Company/>
  <LinksUpToDate>false</LinksUpToDate>
  <CharactersWithSpaces>14490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2014-06-18T10:44:00Z</dcterms:created>
  <dcterms:modified xsi:type="dcterms:W3CDTF">2014-06-18T10:46:00Z</dcterms:modified>
</cp:coreProperties>
</file>