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410"/>
      </w:tblGrid>
      <w:tr w:rsidR="00D933B0" w:rsidRPr="00831869" w:rsidTr="00353480">
        <w:tc>
          <w:tcPr>
            <w:tcW w:w="2802" w:type="dxa"/>
            <w:shd w:val="clear" w:color="auto" w:fill="D9D9D9"/>
          </w:tcPr>
          <w:p w:rsidR="00D933B0" w:rsidRPr="00831869" w:rsidRDefault="00D933B0" w:rsidP="00353480">
            <w:pPr>
              <w:rPr>
                <w:rFonts w:ascii="Times New Roman" w:hAnsi="Times New Roman"/>
                <w:b/>
              </w:rPr>
            </w:pPr>
            <w:r w:rsidRPr="00831869">
              <w:rPr>
                <w:rFonts w:ascii="Times New Roman" w:hAnsi="Times New Roman"/>
                <w:b/>
              </w:rPr>
              <w:t>Bölüm</w:t>
            </w:r>
          </w:p>
        </w:tc>
        <w:tc>
          <w:tcPr>
            <w:tcW w:w="6410" w:type="dxa"/>
            <w:shd w:val="clear" w:color="auto" w:fill="auto"/>
          </w:tcPr>
          <w:p w:rsidR="00D933B0" w:rsidRPr="00831869" w:rsidRDefault="00D933B0" w:rsidP="00353480">
            <w:pPr>
              <w:rPr>
                <w:rFonts w:ascii="Times New Roman" w:hAnsi="Times New Roman"/>
              </w:rPr>
            </w:pPr>
            <w:r w:rsidRPr="00831869">
              <w:rPr>
                <w:rFonts w:ascii="Times New Roman" w:hAnsi="Times New Roman"/>
              </w:rPr>
              <w:t>Fizik Mühendisliği Bölümü</w:t>
            </w:r>
          </w:p>
        </w:tc>
      </w:tr>
      <w:tr w:rsidR="00D933B0" w:rsidRPr="00831869" w:rsidTr="00353480">
        <w:tc>
          <w:tcPr>
            <w:tcW w:w="2802" w:type="dxa"/>
            <w:shd w:val="clear" w:color="auto" w:fill="D9D9D9"/>
          </w:tcPr>
          <w:p w:rsidR="00D933B0" w:rsidRPr="00831869" w:rsidRDefault="00D933B0" w:rsidP="00353480">
            <w:pPr>
              <w:rPr>
                <w:rFonts w:ascii="Times New Roman" w:hAnsi="Times New Roman"/>
                <w:b/>
              </w:rPr>
            </w:pPr>
            <w:r w:rsidRPr="00831869">
              <w:rPr>
                <w:rFonts w:ascii="Times New Roman" w:hAnsi="Times New Roman"/>
                <w:b/>
              </w:rPr>
              <w:t>Projenin Adı</w:t>
            </w:r>
          </w:p>
        </w:tc>
        <w:tc>
          <w:tcPr>
            <w:tcW w:w="6410" w:type="dxa"/>
            <w:shd w:val="clear" w:color="auto" w:fill="auto"/>
          </w:tcPr>
          <w:p w:rsidR="00D933B0" w:rsidRPr="00E058B9" w:rsidRDefault="00D933B0" w:rsidP="00353480">
            <w:pPr>
              <w:snapToGrid w:val="0"/>
              <w:spacing w:before="60" w:after="60" w:line="240" w:lineRule="auto"/>
              <w:jc w:val="both"/>
              <w:rPr>
                <w:rFonts w:ascii="Times New Roman" w:eastAsia="Times New Roman" w:hAnsi="Times New Roman"/>
                <w:color w:val="000000"/>
              </w:rPr>
            </w:pPr>
            <w:r>
              <w:rPr>
                <w:rFonts w:cstheme="minorHAnsi"/>
              </w:rPr>
              <w:t>Doğada Radyoaktivite</w:t>
            </w:r>
          </w:p>
        </w:tc>
      </w:tr>
      <w:tr w:rsidR="00D933B0" w:rsidRPr="00831869" w:rsidTr="00353480">
        <w:tc>
          <w:tcPr>
            <w:tcW w:w="2802" w:type="dxa"/>
            <w:shd w:val="clear" w:color="auto" w:fill="D9D9D9"/>
          </w:tcPr>
          <w:p w:rsidR="00D933B0" w:rsidRPr="00831869" w:rsidRDefault="00D933B0" w:rsidP="00353480">
            <w:pPr>
              <w:rPr>
                <w:rFonts w:ascii="Times New Roman" w:hAnsi="Times New Roman"/>
                <w:b/>
              </w:rPr>
            </w:pPr>
            <w:r w:rsidRPr="00831869">
              <w:rPr>
                <w:rFonts w:ascii="Times New Roman" w:hAnsi="Times New Roman"/>
                <w:b/>
              </w:rPr>
              <w:t>Yürütücü</w:t>
            </w:r>
          </w:p>
        </w:tc>
        <w:tc>
          <w:tcPr>
            <w:tcW w:w="6410" w:type="dxa"/>
            <w:shd w:val="clear" w:color="auto" w:fill="auto"/>
          </w:tcPr>
          <w:p w:rsidR="00D933B0" w:rsidRPr="00831869" w:rsidRDefault="00D933B0" w:rsidP="00353480">
            <w:pPr>
              <w:rPr>
                <w:rFonts w:ascii="Times New Roman" w:hAnsi="Times New Roman"/>
              </w:rPr>
            </w:pPr>
            <w:r w:rsidRPr="00831869">
              <w:rPr>
                <w:rFonts w:ascii="Times New Roman" w:hAnsi="Times New Roman"/>
              </w:rPr>
              <w:t xml:space="preserve">Doç. Dr. </w:t>
            </w:r>
            <w:r>
              <w:rPr>
                <w:rFonts w:ascii="Times New Roman" w:hAnsi="Times New Roman"/>
              </w:rPr>
              <w:t>Nureddin TÜRKAN</w:t>
            </w:r>
          </w:p>
        </w:tc>
      </w:tr>
      <w:tr w:rsidR="00D933B0" w:rsidRPr="00831869" w:rsidTr="00353480">
        <w:tc>
          <w:tcPr>
            <w:tcW w:w="2802" w:type="dxa"/>
            <w:shd w:val="clear" w:color="auto" w:fill="D9D9D9"/>
          </w:tcPr>
          <w:p w:rsidR="00D933B0" w:rsidRPr="00831869" w:rsidRDefault="00D933B0" w:rsidP="00353480">
            <w:pPr>
              <w:spacing w:after="0"/>
              <w:rPr>
                <w:rFonts w:ascii="Times New Roman" w:hAnsi="Times New Roman"/>
                <w:b/>
              </w:rPr>
            </w:pPr>
            <w:r w:rsidRPr="00831869">
              <w:rPr>
                <w:rFonts w:ascii="Times New Roman" w:hAnsi="Times New Roman"/>
                <w:b/>
              </w:rPr>
              <w:t>Araştırmacılar</w:t>
            </w:r>
          </w:p>
        </w:tc>
        <w:tc>
          <w:tcPr>
            <w:tcW w:w="6410" w:type="dxa"/>
            <w:shd w:val="clear" w:color="auto" w:fill="auto"/>
          </w:tcPr>
          <w:p w:rsidR="00D933B0" w:rsidRPr="00831869" w:rsidRDefault="00D933B0" w:rsidP="00353480">
            <w:pPr>
              <w:spacing w:after="0"/>
              <w:rPr>
                <w:rFonts w:ascii="Times New Roman" w:hAnsi="Times New Roman"/>
              </w:rPr>
            </w:pPr>
          </w:p>
        </w:tc>
      </w:tr>
      <w:tr w:rsidR="00D933B0" w:rsidRPr="00831869" w:rsidTr="00353480">
        <w:tc>
          <w:tcPr>
            <w:tcW w:w="2802" w:type="dxa"/>
            <w:shd w:val="clear" w:color="auto" w:fill="D9D9D9"/>
          </w:tcPr>
          <w:p w:rsidR="00D933B0" w:rsidRPr="00831869" w:rsidRDefault="00D933B0" w:rsidP="00353480">
            <w:pPr>
              <w:rPr>
                <w:rFonts w:ascii="Times New Roman" w:hAnsi="Times New Roman"/>
                <w:b/>
              </w:rPr>
            </w:pPr>
            <w:r w:rsidRPr="00831869">
              <w:rPr>
                <w:rFonts w:ascii="Times New Roman" w:hAnsi="Times New Roman"/>
                <w:b/>
              </w:rPr>
              <w:t>Bütçe</w:t>
            </w:r>
          </w:p>
        </w:tc>
        <w:tc>
          <w:tcPr>
            <w:tcW w:w="6410" w:type="dxa"/>
            <w:shd w:val="clear" w:color="auto" w:fill="auto"/>
          </w:tcPr>
          <w:p w:rsidR="00D933B0" w:rsidRPr="00831869" w:rsidRDefault="00D933B0" w:rsidP="00D933B0">
            <w:pPr>
              <w:rPr>
                <w:rFonts w:ascii="Times New Roman" w:eastAsia="Times New Roman" w:hAnsi="Times New Roman"/>
                <w:b/>
                <w:kern w:val="1"/>
                <w:lang w:eastAsia="ar-SA"/>
              </w:rPr>
            </w:pPr>
            <w:r w:rsidRPr="00D933B0">
              <w:rPr>
                <w:rFonts w:ascii="Times New Roman" w:eastAsia="Times New Roman" w:hAnsi="Times New Roman"/>
                <w:color w:val="000000"/>
                <w:kern w:val="1"/>
                <w:lang w:eastAsia="ar-SA"/>
              </w:rPr>
              <w:t xml:space="preserve">79.400 Euro </w:t>
            </w:r>
          </w:p>
        </w:tc>
      </w:tr>
      <w:tr w:rsidR="00D933B0" w:rsidRPr="00831869" w:rsidTr="00353480">
        <w:tc>
          <w:tcPr>
            <w:tcW w:w="2802" w:type="dxa"/>
            <w:shd w:val="clear" w:color="auto" w:fill="D9D9D9"/>
          </w:tcPr>
          <w:p w:rsidR="00D933B0" w:rsidRPr="00831869" w:rsidRDefault="00D933B0" w:rsidP="00353480">
            <w:pPr>
              <w:rPr>
                <w:rFonts w:ascii="Times New Roman" w:hAnsi="Times New Roman"/>
                <w:b/>
              </w:rPr>
            </w:pPr>
            <w:r w:rsidRPr="00831869">
              <w:rPr>
                <w:rFonts w:ascii="Times New Roman" w:hAnsi="Times New Roman"/>
                <w:b/>
              </w:rPr>
              <w:t>Proje Süresi</w:t>
            </w:r>
          </w:p>
        </w:tc>
        <w:tc>
          <w:tcPr>
            <w:tcW w:w="6410" w:type="dxa"/>
            <w:shd w:val="clear" w:color="auto" w:fill="auto"/>
          </w:tcPr>
          <w:p w:rsidR="00D933B0" w:rsidRPr="00831869" w:rsidRDefault="00D933B0" w:rsidP="00353480">
            <w:pPr>
              <w:rPr>
                <w:rFonts w:ascii="Times New Roman" w:hAnsi="Times New Roman"/>
              </w:rPr>
            </w:pPr>
            <w:r>
              <w:rPr>
                <w:rFonts w:ascii="Times New Roman" w:hAnsi="Times New Roman"/>
              </w:rPr>
              <w:t>12</w:t>
            </w:r>
            <w:r w:rsidRPr="00831869">
              <w:rPr>
                <w:rFonts w:ascii="Times New Roman" w:hAnsi="Times New Roman"/>
              </w:rPr>
              <w:t xml:space="preserve"> Ay</w:t>
            </w:r>
            <w:r w:rsidR="00FF108C">
              <w:rPr>
                <w:rFonts w:ascii="Times New Roman" w:hAnsi="Times New Roman"/>
              </w:rPr>
              <w:t xml:space="preserve"> </w:t>
            </w:r>
            <w:r w:rsidR="00BF09A7">
              <w:rPr>
                <w:rFonts w:ascii="Times New Roman" w:hAnsi="Times New Roman"/>
              </w:rPr>
              <w:t>(15.07.2013-</w:t>
            </w:r>
            <w:r w:rsidR="00BF09A7" w:rsidRPr="00BF09A7">
              <w:rPr>
                <w:rFonts w:ascii="Times New Roman" w:hAnsi="Times New Roman"/>
              </w:rPr>
              <w:t>15.07.204</w:t>
            </w:r>
            <w:r w:rsidR="00BF09A7">
              <w:rPr>
                <w:rFonts w:ascii="Times New Roman" w:hAnsi="Times New Roman"/>
              </w:rPr>
              <w:t>)</w:t>
            </w:r>
            <w:bookmarkStart w:id="0" w:name="_GoBack"/>
            <w:bookmarkEnd w:id="0"/>
          </w:p>
        </w:tc>
      </w:tr>
      <w:tr w:rsidR="00D933B0" w:rsidRPr="00831869" w:rsidTr="00353480">
        <w:tc>
          <w:tcPr>
            <w:tcW w:w="2802" w:type="dxa"/>
            <w:shd w:val="clear" w:color="auto" w:fill="D9D9D9"/>
          </w:tcPr>
          <w:p w:rsidR="00D933B0" w:rsidRPr="00831869" w:rsidRDefault="00D933B0" w:rsidP="00353480">
            <w:pPr>
              <w:rPr>
                <w:rFonts w:ascii="Times New Roman" w:hAnsi="Times New Roman"/>
                <w:b/>
              </w:rPr>
            </w:pPr>
            <w:r w:rsidRPr="00831869">
              <w:rPr>
                <w:rFonts w:ascii="Times New Roman" w:hAnsi="Times New Roman"/>
                <w:b/>
              </w:rPr>
              <w:t>Destekleyen Kurum</w:t>
            </w:r>
          </w:p>
        </w:tc>
        <w:tc>
          <w:tcPr>
            <w:tcW w:w="6410" w:type="dxa"/>
            <w:shd w:val="clear" w:color="auto" w:fill="auto"/>
          </w:tcPr>
          <w:p w:rsidR="00D933B0" w:rsidRPr="00831869" w:rsidRDefault="00D933B0" w:rsidP="00353480">
            <w:pPr>
              <w:rPr>
                <w:rFonts w:ascii="Times New Roman" w:hAnsi="Times New Roman"/>
              </w:rPr>
            </w:pPr>
            <w:r w:rsidRPr="00D933B0">
              <w:rPr>
                <w:rFonts w:ascii="Times New Roman" w:eastAsia="Times New Roman" w:hAnsi="Times New Roman"/>
                <w:color w:val="000000"/>
                <w:kern w:val="1"/>
                <w:lang w:eastAsia="ar-SA"/>
              </w:rPr>
              <w:t xml:space="preserve">Avrupa Birliği Ulusal Ajans </w:t>
            </w:r>
            <w:proofErr w:type="spellStart"/>
            <w:r w:rsidRPr="00D933B0">
              <w:rPr>
                <w:rFonts w:ascii="Times New Roman" w:eastAsia="Times New Roman" w:hAnsi="Times New Roman"/>
                <w:color w:val="000000"/>
                <w:kern w:val="1"/>
                <w:lang w:eastAsia="ar-SA"/>
              </w:rPr>
              <w:t>LdV</w:t>
            </w:r>
            <w:proofErr w:type="spellEnd"/>
            <w:r w:rsidRPr="00D933B0">
              <w:rPr>
                <w:rFonts w:ascii="Times New Roman" w:eastAsia="Times New Roman" w:hAnsi="Times New Roman"/>
                <w:color w:val="000000"/>
                <w:kern w:val="1"/>
                <w:lang w:eastAsia="ar-SA"/>
              </w:rPr>
              <w:t xml:space="preserve"> Hareketlilik Projesi</w:t>
            </w:r>
            <w:r>
              <w:rPr>
                <w:rFonts w:ascii="Times New Roman" w:eastAsia="Times New Roman" w:hAnsi="Times New Roman"/>
                <w:color w:val="000000"/>
                <w:kern w:val="1"/>
                <w:lang w:eastAsia="ar-SA"/>
              </w:rPr>
              <w:t xml:space="preserve"> </w:t>
            </w:r>
            <w:r w:rsidRPr="00D933B0">
              <w:rPr>
                <w:rFonts w:ascii="Times New Roman" w:eastAsia="Times New Roman" w:hAnsi="Times New Roman"/>
                <w:color w:val="000000"/>
                <w:kern w:val="1"/>
                <w:lang w:eastAsia="ar-SA"/>
              </w:rPr>
              <w:t>(2013-1-TR1-LEO02-49322)</w:t>
            </w:r>
            <w:r>
              <w:rPr>
                <w:rFonts w:cs="Calibri"/>
                <w:color w:val="1F497D"/>
                <w:sz w:val="17"/>
                <w:szCs w:val="17"/>
              </w:rPr>
              <w:t xml:space="preserve">  </w:t>
            </w:r>
          </w:p>
        </w:tc>
      </w:tr>
      <w:tr w:rsidR="00D933B0" w:rsidRPr="00831869" w:rsidTr="00353480">
        <w:tc>
          <w:tcPr>
            <w:tcW w:w="9212" w:type="dxa"/>
            <w:gridSpan w:val="2"/>
            <w:shd w:val="clear" w:color="auto" w:fill="D9D9D9"/>
          </w:tcPr>
          <w:p w:rsidR="00D933B0" w:rsidRPr="00831869" w:rsidRDefault="00D933B0" w:rsidP="00353480">
            <w:pPr>
              <w:jc w:val="center"/>
              <w:rPr>
                <w:rFonts w:ascii="Times New Roman" w:hAnsi="Times New Roman"/>
                <w:b/>
              </w:rPr>
            </w:pPr>
            <w:r w:rsidRPr="00831869">
              <w:rPr>
                <w:rFonts w:ascii="Times New Roman" w:hAnsi="Times New Roman"/>
                <w:b/>
              </w:rPr>
              <w:t>Projenin Özeti</w:t>
            </w:r>
          </w:p>
        </w:tc>
      </w:tr>
      <w:tr w:rsidR="00D933B0" w:rsidRPr="00831869" w:rsidTr="00353480">
        <w:tc>
          <w:tcPr>
            <w:tcW w:w="9212" w:type="dxa"/>
            <w:gridSpan w:val="2"/>
            <w:shd w:val="clear" w:color="auto" w:fill="auto"/>
            <w:vAlign w:val="center"/>
          </w:tcPr>
          <w:p w:rsidR="00D933B0" w:rsidRDefault="00D933B0" w:rsidP="00D933B0">
            <w:pPr>
              <w:jc w:val="both"/>
            </w:pPr>
            <w:r>
              <w:t xml:space="preserve">Proje İstanbul Medeniyet Üniversitesi Fen Fakültesi ve bir </w:t>
            </w:r>
            <w:proofErr w:type="spellStart"/>
            <w:r>
              <w:t>avrupa</w:t>
            </w:r>
            <w:proofErr w:type="spellEnd"/>
            <w:r>
              <w:t xml:space="preserve"> ülkesinden (İspanya) 4 şirket ile Türkiye'den 4 yerli ortak arasındaki işbirliği sonucunda gerçekleştirilmiştir. Katılımcı sayısı; 3’ü özürlü olmak üzere toplam 40 kişidir.</w:t>
            </w:r>
          </w:p>
          <w:p w:rsidR="00D933B0" w:rsidRDefault="00D933B0" w:rsidP="00D933B0">
            <w:pPr>
              <w:jc w:val="both"/>
            </w:pPr>
            <w:r>
              <w:t xml:space="preserve">İlk aşamada, katılımcılar uçağa binmeden 1 hafta önceki süreçte, İstanbul Medeniyet Üniversitesi kampüsünde 1 haftalık radyasyon ve radyasyona dayanıklı malzemelerle ilgili eğitim semineri verilmiştir. Bu süre içerisinde ayrıca katılımcılara yurtdışı çıkış öncesi pedagojik eğitimi verilmiştir. Bu eğitimler sonunda katılımcılara "Radyasyondan Korunma ve Malzeme Eğitimi seminerleri ve </w:t>
            </w:r>
            <w:proofErr w:type="spellStart"/>
            <w:r>
              <w:t>LdV</w:t>
            </w:r>
            <w:proofErr w:type="spellEnd"/>
            <w:r>
              <w:t xml:space="preserve"> Hareketlilik Projesi Ön Eğitim Sertifikası" verilmiştir. Daha sonraki aşama projenin ana kısmı olup üç ayrı grup (</w:t>
            </w:r>
            <w:proofErr w:type="gramStart"/>
            <w:r>
              <w:t>12,12,16</w:t>
            </w:r>
            <w:proofErr w:type="gramEnd"/>
            <w:r>
              <w:t xml:space="preserve">) halinde planlanmıştır. Üç hafta olarak planlanan bu ana kısmı, ilk grup (12 kişi) 11 Kasım-01 Aralık 2014, ikinci grup (12 kişi) 09 Şubat-01 Mart 2014 ve üçüncü grup (16 kişi) ise 23 Mart-11 Nisan 2014 tarihleri arasında İspanya'nın </w:t>
            </w:r>
            <w:proofErr w:type="spellStart"/>
            <w:r>
              <w:t>Cordoba</w:t>
            </w:r>
            <w:proofErr w:type="spellEnd"/>
            <w:r>
              <w:t xml:space="preserve"> ve Madrid şehirlerinde gerçekleştirmişlerdir.  Bu eğitimlerin ve hareketliliğin sonunda katılımcılara "Radyasyon Kursu" ve “Temiz Enerji  - Temiz Çevre" sertifikaları verilmiştir.</w:t>
            </w:r>
          </w:p>
          <w:p w:rsidR="00D933B0" w:rsidRPr="00831869" w:rsidRDefault="00D933B0" w:rsidP="00353480">
            <w:pPr>
              <w:pStyle w:val="WW-NormalWeb1"/>
              <w:snapToGrid w:val="0"/>
              <w:spacing w:before="120" w:after="0" w:line="240" w:lineRule="auto"/>
              <w:jc w:val="both"/>
              <w:rPr>
                <w:color w:val="000000"/>
                <w:sz w:val="22"/>
                <w:szCs w:val="22"/>
              </w:rPr>
            </w:pPr>
          </w:p>
        </w:tc>
      </w:tr>
      <w:tr w:rsidR="00D933B0" w:rsidRPr="00831869" w:rsidTr="00353480">
        <w:tc>
          <w:tcPr>
            <w:tcW w:w="9212" w:type="dxa"/>
            <w:gridSpan w:val="2"/>
            <w:shd w:val="clear" w:color="auto" w:fill="D9D9D9"/>
          </w:tcPr>
          <w:p w:rsidR="00D933B0" w:rsidRPr="00831869" w:rsidRDefault="00D933B0" w:rsidP="00353480">
            <w:pPr>
              <w:jc w:val="center"/>
              <w:rPr>
                <w:rFonts w:ascii="Times New Roman" w:hAnsi="Times New Roman"/>
                <w:b/>
              </w:rPr>
            </w:pPr>
            <w:r w:rsidRPr="00831869">
              <w:rPr>
                <w:rFonts w:ascii="Times New Roman" w:hAnsi="Times New Roman"/>
                <w:b/>
              </w:rPr>
              <w:t>Projenin Amacı</w:t>
            </w:r>
          </w:p>
        </w:tc>
      </w:tr>
      <w:tr w:rsidR="00D933B0" w:rsidRPr="00831869" w:rsidTr="00353480">
        <w:tc>
          <w:tcPr>
            <w:tcW w:w="9212" w:type="dxa"/>
            <w:gridSpan w:val="2"/>
            <w:shd w:val="clear" w:color="auto" w:fill="auto"/>
          </w:tcPr>
          <w:p w:rsidR="00D933B0" w:rsidRDefault="00D933B0" w:rsidP="00D933B0">
            <w:pPr>
              <w:jc w:val="both"/>
            </w:pPr>
            <w:r>
              <w:t xml:space="preserve">Bu </w:t>
            </w:r>
            <w:proofErr w:type="spellStart"/>
            <w:r>
              <w:t>LdV</w:t>
            </w:r>
            <w:proofErr w:type="spellEnd"/>
            <w:r>
              <w:t xml:space="preserve"> hareketlilik projesindeki amaç, Radyasyon Bilinci ve Radyasyon Güvenliği alanında yüksek işgücü verimi elde edilmesini sağlamak ve Fen Edebiyat Fakültelerinin ve Mühendislik Fakültelerinin belirli bölümlerinden yeni mezun, tecrübesiz ya da mesleğinde kendini geliştirmek isteyen bireylerin bilgi, deneyim ve istihdam edilebilirlik oranını arttırmaktır. Bu bağlamda amaçlar şöyle sıralanabilir;</w:t>
            </w:r>
          </w:p>
          <w:p w:rsidR="00D933B0" w:rsidRDefault="00D933B0" w:rsidP="00D933B0">
            <w:pPr>
              <w:jc w:val="both"/>
            </w:pPr>
            <w:r>
              <w:t xml:space="preserve">1) Katılan bireylerin yurtdışı bilgi, görgü ve tecrübelerinin arttırılarak verilecek ek mesleki eğitimlerle mesleklerinde daha nitelikli ve donanımlı hale getirilmesi, </w:t>
            </w:r>
          </w:p>
          <w:p w:rsidR="00D933B0" w:rsidRDefault="00D933B0" w:rsidP="00D933B0">
            <w:pPr>
              <w:jc w:val="both"/>
            </w:pPr>
            <w:r>
              <w:t xml:space="preserve">2) Alınacak eğitimlerin sonunda verilecek sertifikalarla katılımcıların yakın gelecekte iş bulabilme olasılıklarının arttırılması, </w:t>
            </w:r>
          </w:p>
          <w:p w:rsidR="00D933B0" w:rsidRDefault="00D933B0" w:rsidP="00D933B0">
            <w:pPr>
              <w:jc w:val="both"/>
            </w:pPr>
            <w:r>
              <w:t xml:space="preserve">3) Bu proje ile birlikte, ortak çalışma yapılacak olan bu </w:t>
            </w:r>
            <w:proofErr w:type="spellStart"/>
            <w:r>
              <w:t>avrupa</w:t>
            </w:r>
            <w:proofErr w:type="spellEnd"/>
            <w:r>
              <w:t xml:space="preserve"> birliği ülkesi ile işbirliği çerçevesinde yakın gelecekte de başka çalışmalar ve projeler üretmeye zemin hazırlanması.</w:t>
            </w:r>
          </w:p>
          <w:p w:rsidR="00D933B0" w:rsidRPr="00831869" w:rsidRDefault="00D933B0" w:rsidP="00D933B0">
            <w:pPr>
              <w:spacing w:after="0" w:line="240" w:lineRule="auto"/>
              <w:jc w:val="both"/>
              <w:rPr>
                <w:rFonts w:ascii="Times New Roman" w:hAnsi="Times New Roman"/>
              </w:rPr>
            </w:pPr>
          </w:p>
        </w:tc>
      </w:tr>
    </w:tbl>
    <w:p w:rsidR="000E6FF6" w:rsidRDefault="00BF09A7"/>
    <w:sectPr w:rsidR="000E6FF6" w:rsidSect="001678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3B0"/>
    <w:rsid w:val="00167835"/>
    <w:rsid w:val="008E7304"/>
    <w:rsid w:val="00AB78AA"/>
    <w:rsid w:val="00BF09A7"/>
    <w:rsid w:val="00D933B0"/>
    <w:rsid w:val="00FF10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3B0"/>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WW-NormalWeb1">
    <w:name w:val="WW-Normal (Web)1"/>
    <w:basedOn w:val="Normal"/>
    <w:rsid w:val="00D933B0"/>
    <w:pPr>
      <w:suppressAutoHyphens/>
      <w:spacing w:before="280" w:after="119" w:line="100" w:lineRule="atLeast"/>
    </w:pPr>
    <w:rPr>
      <w:rFonts w:ascii="Times New Roman" w:eastAsia="Times New Roman" w:hAnsi="Times New Roman"/>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3B0"/>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WW-NormalWeb1">
    <w:name w:val="WW-Normal (Web)1"/>
    <w:basedOn w:val="Normal"/>
    <w:rsid w:val="00D933B0"/>
    <w:pPr>
      <w:suppressAutoHyphens/>
      <w:spacing w:before="280" w:after="119" w:line="100" w:lineRule="atLeast"/>
    </w:pPr>
    <w:rPr>
      <w:rFonts w:ascii="Times New Roman" w:eastAsia="Times New Roman" w:hAnsi="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2024</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2375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28</dc:creator>
  <cp:lastModifiedBy>NESLİHAN  KARATAŞ</cp:lastModifiedBy>
  <cp:revision>2</cp:revision>
  <dcterms:created xsi:type="dcterms:W3CDTF">2014-07-15T10:55:00Z</dcterms:created>
  <dcterms:modified xsi:type="dcterms:W3CDTF">2014-07-15T10:55:00Z</dcterms:modified>
</cp:coreProperties>
</file>